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D19" w:rsidRDefault="00392D19">
      <w:pPr>
        <w:pStyle w:val="berschrift1"/>
        <w:spacing w:after="240"/>
      </w:pPr>
      <w:bookmarkStart w:id="0" w:name="_GoBack"/>
      <w:bookmarkEnd w:id="0"/>
      <w:r>
        <w:t>Verbindliche Leistungsbeschreibung für die Beauftragung eines Wirtschaftsprüfers</w:t>
      </w:r>
      <w:r w:rsidR="00A8077B">
        <w:t xml:space="preserve"> </w:t>
      </w:r>
      <w:r>
        <w:t>/</w:t>
      </w:r>
      <w:r w:rsidR="00A8077B">
        <w:t xml:space="preserve"> </w:t>
      </w:r>
      <w:r>
        <w:t>Wirtschaftsprüfergesellschaft</w:t>
      </w:r>
    </w:p>
    <w:p w:rsidR="00392D19" w:rsidRDefault="00392D19">
      <w:pPr>
        <w:pStyle w:val="Textkrper-Zeileneinzug"/>
        <w:spacing w:line="300" w:lineRule="exact"/>
        <w:ind w:left="567"/>
        <w:rPr>
          <w:rFonts w:ascii="Arial" w:hAnsi="Arial" w:cs="Arial"/>
          <w:b/>
          <w:bCs/>
          <w:i/>
          <w:iCs/>
          <w:color w:val="333333"/>
        </w:rPr>
      </w:pPr>
      <w:r>
        <w:rPr>
          <w:rFonts w:ascii="Arial" w:hAnsi="Arial" w:cs="Arial"/>
          <w:b/>
          <w:bCs/>
          <w:i/>
          <w:iCs/>
          <w:color w:val="333333"/>
        </w:rPr>
        <w:t xml:space="preserve">In Anlehnung an die in § 267 HGB umschriebenen Größenmerkmalen ist </w:t>
      </w:r>
    </w:p>
    <w:p w:rsidR="00392D19" w:rsidRDefault="00392D19">
      <w:pPr>
        <w:tabs>
          <w:tab w:val="left" w:pos="993"/>
        </w:tabs>
        <w:spacing w:line="300" w:lineRule="exact"/>
        <w:ind w:left="709"/>
        <w:rPr>
          <w:rFonts w:cs="Arial"/>
          <w:b/>
          <w:bCs/>
          <w:i/>
          <w:iCs/>
          <w:color w:val="333333"/>
          <w:sz w:val="20"/>
        </w:rPr>
      </w:pPr>
      <w:r>
        <w:rPr>
          <w:rFonts w:cs="Arial"/>
          <w:b/>
          <w:bCs/>
          <w:i/>
          <w:iCs/>
          <w:color w:val="333333"/>
          <w:sz w:val="20"/>
        </w:rPr>
        <w:t>-</w:t>
      </w:r>
      <w:r>
        <w:rPr>
          <w:rFonts w:cs="Arial"/>
          <w:b/>
          <w:bCs/>
          <w:i/>
          <w:iCs/>
          <w:color w:val="333333"/>
          <w:sz w:val="20"/>
        </w:rPr>
        <w:tab/>
        <w:t>ein Wirtschaftsprüfer,</w:t>
      </w:r>
    </w:p>
    <w:p w:rsidR="00392D19" w:rsidRDefault="00392D19">
      <w:pPr>
        <w:tabs>
          <w:tab w:val="left" w:pos="993"/>
        </w:tabs>
        <w:spacing w:line="300" w:lineRule="exact"/>
        <w:ind w:left="709"/>
        <w:rPr>
          <w:rFonts w:cs="Arial"/>
          <w:b/>
          <w:bCs/>
          <w:i/>
          <w:iCs/>
          <w:color w:val="333333"/>
          <w:sz w:val="20"/>
        </w:rPr>
      </w:pPr>
      <w:r>
        <w:rPr>
          <w:rFonts w:cs="Arial"/>
          <w:b/>
          <w:bCs/>
          <w:i/>
          <w:iCs/>
          <w:color w:val="333333"/>
          <w:sz w:val="20"/>
        </w:rPr>
        <w:t>-</w:t>
      </w:r>
      <w:r>
        <w:rPr>
          <w:rFonts w:cs="Arial"/>
          <w:b/>
          <w:bCs/>
          <w:i/>
          <w:iCs/>
          <w:color w:val="333333"/>
          <w:sz w:val="20"/>
        </w:rPr>
        <w:tab/>
        <w:t>vereidigter Buchprüfer bzw.</w:t>
      </w:r>
    </w:p>
    <w:p w:rsidR="00392D19" w:rsidRDefault="00392D19">
      <w:pPr>
        <w:tabs>
          <w:tab w:val="left" w:pos="993"/>
        </w:tabs>
        <w:spacing w:line="300" w:lineRule="exact"/>
        <w:ind w:left="709"/>
        <w:rPr>
          <w:rFonts w:cs="Arial"/>
          <w:b/>
          <w:bCs/>
          <w:i/>
          <w:iCs/>
          <w:color w:val="333333"/>
          <w:sz w:val="20"/>
        </w:rPr>
      </w:pPr>
      <w:r>
        <w:rPr>
          <w:rFonts w:cs="Arial"/>
          <w:b/>
          <w:bCs/>
          <w:i/>
          <w:iCs/>
          <w:color w:val="333333"/>
          <w:sz w:val="20"/>
        </w:rPr>
        <w:t>-</w:t>
      </w:r>
      <w:r>
        <w:rPr>
          <w:rFonts w:cs="Arial"/>
          <w:b/>
          <w:bCs/>
          <w:i/>
          <w:iCs/>
          <w:color w:val="333333"/>
          <w:sz w:val="20"/>
        </w:rPr>
        <w:tab/>
        <w:t>Steuerberater (bei nicht-prüfungspflichtigen Gesellschaften)</w:t>
      </w:r>
    </w:p>
    <w:p w:rsidR="00392D19" w:rsidRDefault="00392D19">
      <w:pPr>
        <w:spacing w:line="300" w:lineRule="exact"/>
        <w:ind w:left="567"/>
        <w:rPr>
          <w:rFonts w:cs="Arial"/>
          <w:b/>
          <w:bCs/>
          <w:i/>
          <w:iCs/>
          <w:color w:val="333333"/>
          <w:sz w:val="20"/>
          <w:szCs w:val="22"/>
        </w:rPr>
      </w:pPr>
      <w:r>
        <w:rPr>
          <w:rFonts w:cs="Arial"/>
          <w:b/>
          <w:bCs/>
          <w:i/>
          <w:iCs/>
          <w:color w:val="333333"/>
          <w:sz w:val="20"/>
          <w:szCs w:val="22"/>
        </w:rPr>
        <w:t>mit der Prüfung zu beauftragen.</w:t>
      </w:r>
    </w:p>
    <w:p w:rsidR="00392D19" w:rsidRDefault="00392D19">
      <w:pPr>
        <w:ind w:left="720" w:hanging="720"/>
        <w:jc w:val="left"/>
        <w:rPr>
          <w:b/>
          <w:bCs/>
        </w:rPr>
      </w:pPr>
    </w:p>
    <w:p w:rsidR="00392D19" w:rsidRDefault="00392D19">
      <w:pPr>
        <w:ind w:left="720" w:hanging="720"/>
        <w:jc w:val="left"/>
        <w:rPr>
          <w:b/>
          <w:bCs/>
        </w:rPr>
      </w:pPr>
    </w:p>
    <w:p w:rsidR="00392D19" w:rsidRDefault="00392D19">
      <w:pPr>
        <w:ind w:left="720" w:hanging="720"/>
        <w:jc w:val="left"/>
        <w:rPr>
          <w:b/>
          <w:bCs/>
        </w:rPr>
      </w:pPr>
      <w:r>
        <w:rPr>
          <w:b/>
          <w:bCs/>
        </w:rPr>
        <w:t>1.</w:t>
      </w:r>
      <w:r>
        <w:rPr>
          <w:b/>
          <w:bCs/>
        </w:rPr>
        <w:tab/>
        <w:t xml:space="preserve">Vertragsgemäße Verwendung der </w:t>
      </w:r>
      <w:r w:rsidR="008063E3">
        <w:rPr>
          <w:b/>
          <w:bCs/>
        </w:rPr>
        <w:t>EPW</w:t>
      </w:r>
      <w:r>
        <w:rPr>
          <w:b/>
          <w:bCs/>
        </w:rPr>
        <w:t xml:space="preserve">-Mittel gemäß Preisblatt </w:t>
      </w:r>
      <w:r>
        <w:rPr>
          <w:b/>
          <w:bCs/>
        </w:rPr>
        <w:br/>
        <w:t>(Anlage 2 zum Vertrag)</w:t>
      </w:r>
    </w:p>
    <w:p w:rsidR="00392D19" w:rsidRDefault="00392D19"/>
    <w:p w:rsidR="00392D19" w:rsidRDefault="00392D19">
      <w:r>
        <w:t xml:space="preserve">Die Prüfung schließt die rechnerische Richtigkeit der Abrechnung sowie eine Abstimmung der abgerechneten Werte mit denen des Rechnungswesens und </w:t>
      </w:r>
      <w:r w:rsidR="00C81B46">
        <w:t xml:space="preserve">den </w:t>
      </w:r>
      <w:r>
        <w:t>Originalbelegen ein.</w:t>
      </w:r>
    </w:p>
    <w:p w:rsidR="00392D19" w:rsidRDefault="00392D19"/>
    <w:p w:rsidR="00392D19" w:rsidRDefault="00392D19">
      <w:r>
        <w:t xml:space="preserve">Die vertragsgemäße Zuordnung der Kosten zu den im Preisblatt vereinbarten Positionen ist zu überprüfen unter Berücksichtigung der </w:t>
      </w:r>
      <w:r w:rsidRPr="00FC391E">
        <w:t>Ziffer</w:t>
      </w:r>
      <w:r w:rsidR="00FC391E">
        <w:t xml:space="preserve"> </w:t>
      </w:r>
      <w:r w:rsidR="000B4DC2">
        <w:t>3</w:t>
      </w:r>
      <w:r w:rsidR="00FC391E">
        <w:t xml:space="preserve"> EPW-</w:t>
      </w:r>
      <w:r w:rsidR="00A20738">
        <w:t>E</w:t>
      </w:r>
      <w:r w:rsidR="00FC391E">
        <w:t xml:space="preserve">VB </w:t>
      </w:r>
      <w:r w:rsidR="008063E3" w:rsidRPr="00FC391E">
        <w:t xml:space="preserve">und der Anlage </w:t>
      </w:r>
      <w:r w:rsidR="00452AC4">
        <w:t>„</w:t>
      </w:r>
      <w:r w:rsidR="008063E3" w:rsidRPr="00FC391E">
        <w:t>Handreichung</w:t>
      </w:r>
      <w:r w:rsidR="00FC391E">
        <w:t xml:space="preserve"> zu erstattungsfähigen Kosten und finanzielle Abwicklung</w:t>
      </w:r>
      <w:r w:rsidR="00452AC4">
        <w:t xml:space="preserve"> im Rahmen von Entwicklungspartnerschaften mit der Wirtschaft (EPW)“</w:t>
      </w:r>
      <w:r>
        <w:t>. Ggf. festgestellte Abweichungen sind gesondert aufzuführen.</w:t>
      </w:r>
    </w:p>
    <w:p w:rsidR="00392D19" w:rsidRDefault="00392D19">
      <w:pPr>
        <w:tabs>
          <w:tab w:val="lef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rPr>
      </w:pPr>
    </w:p>
    <w:p w:rsidR="00392D19" w:rsidRDefault="00392D19">
      <w:r>
        <w:t>Ggf. erzielte Erträge sind in der Abrechnung gesondert auszuweisen und auf ihre Voll</w:t>
      </w:r>
      <w:r>
        <w:softHyphen/>
        <w:t>ständigkeit hin zu überprüfen (z. B. Zuordnung zum Sonderkonto des Projektes sowie ggfs. Cut-Off-Prüfung).</w:t>
      </w:r>
    </w:p>
    <w:p w:rsidR="00392D19" w:rsidRDefault="00392D19"/>
    <w:p w:rsidR="00392D19" w:rsidRDefault="00392D19" w:rsidP="00452AC4">
      <w:r>
        <w:t>Zudem ist neben Einzelfallprüfung</w:t>
      </w:r>
      <w:r w:rsidR="00AB78D0">
        <w:t>en</w:t>
      </w:r>
      <w:r>
        <w:t xml:space="preserve"> (Stichproben der Originalbelege) eine Plausibilitäts</w:t>
      </w:r>
      <w:r>
        <w:softHyphen/>
        <w:t xml:space="preserve">prüfung für die abgerechneten Kosten durchzuführen. Dabei sind insbesondere die Grundsätze </w:t>
      </w:r>
      <w:r w:rsidRPr="00AB78D0">
        <w:t xml:space="preserve">der Ziffer </w:t>
      </w:r>
      <w:r w:rsidR="000B4DC2">
        <w:t>3</w:t>
      </w:r>
      <w:r w:rsidR="008063E3" w:rsidRPr="00AB78D0">
        <w:t xml:space="preserve"> E</w:t>
      </w:r>
      <w:r w:rsidRPr="00AB78D0">
        <w:t>P</w:t>
      </w:r>
      <w:r w:rsidR="008063E3" w:rsidRPr="00AB78D0">
        <w:t>W</w:t>
      </w:r>
      <w:r w:rsidRPr="00AB78D0">
        <w:t>-</w:t>
      </w:r>
      <w:r w:rsidR="00A20738" w:rsidRPr="001373BC">
        <w:t>EVB</w:t>
      </w:r>
      <w:r w:rsidR="00A20738">
        <w:t xml:space="preserve"> </w:t>
      </w:r>
      <w:r w:rsidR="00FC391E">
        <w:t xml:space="preserve">zu prüfen sowie die getrennte Ausweisung der gesetzlichen Umsatzsteuer bei Rechnungsstellung. </w:t>
      </w:r>
    </w:p>
    <w:p w:rsidR="00392D19" w:rsidRDefault="00392D19">
      <w:pPr>
        <w:ind w:left="284" w:hanging="284"/>
      </w:pPr>
    </w:p>
    <w:p w:rsidR="00392D19" w:rsidRDefault="00392D19"/>
    <w:p w:rsidR="00392D19" w:rsidRDefault="00392D19">
      <w:pPr>
        <w:rPr>
          <w:b/>
          <w:bCs/>
        </w:rPr>
      </w:pPr>
      <w:r>
        <w:rPr>
          <w:b/>
          <w:bCs/>
        </w:rPr>
        <w:t>2.</w:t>
      </w:r>
      <w:r>
        <w:rPr>
          <w:b/>
          <w:bCs/>
        </w:rPr>
        <w:tab/>
        <w:t>Vertragsgemäße Abrechnung der Selbstkosten</w:t>
      </w:r>
    </w:p>
    <w:p w:rsidR="00392D19" w:rsidRDefault="00392D19"/>
    <w:p w:rsidR="00392D19" w:rsidRDefault="00392D19">
      <w:r>
        <w:t xml:space="preserve">Die angesetzten Selbstkosten für eigene Mitarbeiter sind gemäß der in </w:t>
      </w:r>
      <w:r w:rsidRPr="00FC391E">
        <w:t>Ziffer</w:t>
      </w:r>
      <w:r w:rsidR="000B4DC2">
        <w:t xml:space="preserve"> 3.4.1</w:t>
      </w:r>
      <w:r w:rsidRPr="00452AC4">
        <w:t xml:space="preserve"> </w:t>
      </w:r>
      <w:r w:rsidR="00FC391E">
        <w:t>E</w:t>
      </w:r>
      <w:r w:rsidR="00FC391E" w:rsidRPr="00452AC4">
        <w:t>P</w:t>
      </w:r>
      <w:r w:rsidR="00FC391E">
        <w:t>W</w:t>
      </w:r>
      <w:r w:rsidRPr="00452AC4">
        <w:t>-</w:t>
      </w:r>
      <w:r w:rsidR="00A20738">
        <w:t>E</w:t>
      </w:r>
      <w:r w:rsidR="00A20738" w:rsidRPr="00452AC4">
        <w:t>VB</w:t>
      </w:r>
      <w:r w:rsidR="00A20738" w:rsidRPr="00FC391E">
        <w:t xml:space="preserve"> </w:t>
      </w:r>
      <w:r w:rsidRPr="00FC391E">
        <w:t>gemachten Vorgaben zu überprüfen und Abweichungen zu erläutern.</w:t>
      </w:r>
      <w:r>
        <w:t xml:space="preserve"> </w:t>
      </w:r>
    </w:p>
    <w:p w:rsidR="00A20738" w:rsidRDefault="00A20738"/>
    <w:p w:rsidR="00A20738" w:rsidRDefault="00A20738">
      <w:r>
        <w:t xml:space="preserve">Die Höhe des </w:t>
      </w:r>
      <w:r w:rsidR="002A430B">
        <w:t xml:space="preserve">in Anrechnung gebrachten </w:t>
      </w:r>
      <w:r>
        <w:t xml:space="preserve">Vergütungssatzes ist durch </w:t>
      </w:r>
      <w:r w:rsidR="002A430B">
        <w:t xml:space="preserve">Abgleich mit </w:t>
      </w:r>
      <w:r>
        <w:t>der Lohn- und Gehaltsbuchhaltung zu überprüfen</w:t>
      </w:r>
      <w:r w:rsidR="00C81B46">
        <w:t>.</w:t>
      </w:r>
    </w:p>
    <w:p w:rsidR="00392D19" w:rsidRDefault="00392D19"/>
    <w:p w:rsidR="00710BA7" w:rsidRDefault="00710BA7" w:rsidP="00710BA7">
      <w:pPr>
        <w:pStyle w:val="Einzug"/>
        <w:ind w:left="0"/>
        <w:rPr>
          <w:snapToGrid w:val="0"/>
          <w:sz w:val="22"/>
          <w:szCs w:val="22"/>
        </w:rPr>
      </w:pPr>
      <w:r w:rsidRPr="00452AC4">
        <w:rPr>
          <w:snapToGrid w:val="0"/>
          <w:sz w:val="22"/>
          <w:szCs w:val="22"/>
        </w:rPr>
        <w:t xml:space="preserve">Folgende Unterlagen </w:t>
      </w:r>
      <w:r w:rsidR="00452AC4" w:rsidRPr="00452AC4">
        <w:rPr>
          <w:snapToGrid w:val="0"/>
          <w:sz w:val="22"/>
          <w:szCs w:val="22"/>
        </w:rPr>
        <w:t>sind</w:t>
      </w:r>
      <w:r w:rsidR="00452AC4">
        <w:rPr>
          <w:snapToGrid w:val="0"/>
          <w:sz w:val="22"/>
          <w:szCs w:val="22"/>
        </w:rPr>
        <w:t xml:space="preserve"> </w:t>
      </w:r>
      <w:r w:rsidRPr="00452AC4">
        <w:rPr>
          <w:snapToGrid w:val="0"/>
          <w:sz w:val="22"/>
          <w:szCs w:val="22"/>
        </w:rPr>
        <w:t>zum Nachweis der Kosten zu prüfen:</w:t>
      </w:r>
    </w:p>
    <w:p w:rsidR="00712B76" w:rsidRPr="00452AC4" w:rsidRDefault="00712B76" w:rsidP="00710BA7">
      <w:pPr>
        <w:pStyle w:val="Einzug"/>
        <w:ind w:left="0"/>
        <w:rPr>
          <w:snapToGrid w:val="0"/>
          <w:sz w:val="22"/>
          <w:szCs w:val="22"/>
        </w:rPr>
      </w:pPr>
    </w:p>
    <w:p w:rsidR="00710BA7" w:rsidRDefault="002A430B" w:rsidP="00710BA7">
      <w:pPr>
        <w:pStyle w:val="Einzug"/>
        <w:numPr>
          <w:ilvl w:val="0"/>
          <w:numId w:val="18"/>
        </w:numPr>
        <w:spacing w:before="0"/>
        <w:ind w:left="714" w:hanging="357"/>
        <w:rPr>
          <w:snapToGrid w:val="0"/>
          <w:sz w:val="22"/>
          <w:szCs w:val="22"/>
        </w:rPr>
      </w:pPr>
      <w:r w:rsidRPr="00452AC4">
        <w:rPr>
          <w:snapToGrid w:val="0"/>
          <w:sz w:val="22"/>
          <w:szCs w:val="22"/>
        </w:rPr>
        <w:t>Stundenzettel/Zeitaufschriebe für d</w:t>
      </w:r>
      <w:r w:rsidR="00FC391E" w:rsidRPr="00452AC4">
        <w:rPr>
          <w:snapToGrid w:val="0"/>
          <w:sz w:val="22"/>
          <w:szCs w:val="22"/>
        </w:rPr>
        <w:t xml:space="preserve">ie in Rechnung gestellten Personentage (Mengengerüst) </w:t>
      </w:r>
    </w:p>
    <w:p w:rsidR="00712B76" w:rsidRPr="00452AC4" w:rsidRDefault="00712B76" w:rsidP="00712B76">
      <w:pPr>
        <w:pStyle w:val="Einzug"/>
        <w:spacing w:before="0"/>
        <w:ind w:left="714"/>
        <w:rPr>
          <w:snapToGrid w:val="0"/>
          <w:sz w:val="22"/>
          <w:szCs w:val="22"/>
        </w:rPr>
      </w:pPr>
    </w:p>
    <w:p w:rsidR="00710BA7" w:rsidRDefault="00710BA7" w:rsidP="00710BA7">
      <w:pPr>
        <w:pStyle w:val="Einzug"/>
        <w:numPr>
          <w:ilvl w:val="0"/>
          <w:numId w:val="18"/>
        </w:numPr>
        <w:spacing w:before="0"/>
        <w:ind w:left="714" w:hanging="357"/>
        <w:jc w:val="left"/>
        <w:rPr>
          <w:sz w:val="22"/>
          <w:szCs w:val="22"/>
        </w:rPr>
      </w:pPr>
      <w:r w:rsidRPr="00452AC4">
        <w:rPr>
          <w:sz w:val="22"/>
          <w:szCs w:val="22"/>
        </w:rPr>
        <w:t>Einzelaufstellungen der Reisekosten (enthalten Reisezeit/-datum, Reiseziel, Anzahl und Nennung der Reisenden, Zweck der Reise) und Vorlage der Reisebel</w:t>
      </w:r>
      <w:r w:rsidRPr="00452AC4">
        <w:rPr>
          <w:sz w:val="22"/>
          <w:szCs w:val="22"/>
        </w:rPr>
        <w:t>e</w:t>
      </w:r>
      <w:r w:rsidRPr="00452AC4">
        <w:rPr>
          <w:sz w:val="22"/>
          <w:szCs w:val="22"/>
        </w:rPr>
        <w:t>ge</w:t>
      </w:r>
      <w:r w:rsidR="00452AC4">
        <w:rPr>
          <w:sz w:val="22"/>
          <w:szCs w:val="22"/>
        </w:rPr>
        <w:t xml:space="preserve"> im Original</w:t>
      </w:r>
    </w:p>
    <w:p w:rsidR="00712B76" w:rsidRDefault="00712B76" w:rsidP="00712B76">
      <w:pPr>
        <w:pStyle w:val="Listenabsatz"/>
        <w:rPr>
          <w:szCs w:val="22"/>
        </w:rPr>
      </w:pPr>
    </w:p>
    <w:p w:rsidR="00710BA7" w:rsidRDefault="00710BA7" w:rsidP="00710BA7">
      <w:pPr>
        <w:pStyle w:val="Einzug"/>
        <w:numPr>
          <w:ilvl w:val="0"/>
          <w:numId w:val="18"/>
        </w:numPr>
        <w:spacing w:before="0"/>
        <w:ind w:left="714" w:hanging="357"/>
        <w:rPr>
          <w:sz w:val="22"/>
          <w:szCs w:val="22"/>
        </w:rPr>
      </w:pPr>
      <w:r w:rsidRPr="00452AC4">
        <w:rPr>
          <w:sz w:val="22"/>
          <w:szCs w:val="22"/>
        </w:rPr>
        <w:t>das abgeflogene Originalticket des Flugs und Vorlage der Rec</w:t>
      </w:r>
      <w:r w:rsidRPr="00452AC4">
        <w:rPr>
          <w:sz w:val="22"/>
          <w:szCs w:val="22"/>
        </w:rPr>
        <w:t>h</w:t>
      </w:r>
      <w:r w:rsidRPr="00452AC4">
        <w:rPr>
          <w:sz w:val="22"/>
          <w:szCs w:val="22"/>
        </w:rPr>
        <w:t>nung</w:t>
      </w:r>
    </w:p>
    <w:p w:rsidR="00712B76" w:rsidRDefault="00712B76" w:rsidP="00712B76">
      <w:pPr>
        <w:pStyle w:val="Einzug"/>
        <w:spacing w:before="0"/>
        <w:ind w:left="0"/>
        <w:rPr>
          <w:sz w:val="22"/>
          <w:szCs w:val="22"/>
        </w:rPr>
      </w:pPr>
      <w:r>
        <w:rPr>
          <w:sz w:val="22"/>
          <w:szCs w:val="22"/>
        </w:rPr>
        <w:br w:type="page"/>
      </w:r>
    </w:p>
    <w:p w:rsidR="00AB78D0" w:rsidRDefault="00AB78D0" w:rsidP="00710BA7">
      <w:pPr>
        <w:pStyle w:val="Einzug"/>
        <w:numPr>
          <w:ilvl w:val="0"/>
          <w:numId w:val="18"/>
        </w:numPr>
        <w:spacing w:before="0"/>
        <w:ind w:left="714" w:hanging="357"/>
        <w:rPr>
          <w:sz w:val="22"/>
          <w:szCs w:val="22"/>
        </w:rPr>
      </w:pPr>
      <w:r>
        <w:rPr>
          <w:sz w:val="22"/>
          <w:szCs w:val="22"/>
        </w:rPr>
        <w:t xml:space="preserve">Erläuterung der veranschlagten Selbstkosten für selbst hergestellte Sachgüter nach Ziffer </w:t>
      </w:r>
      <w:r w:rsidR="000B4DC2">
        <w:rPr>
          <w:sz w:val="22"/>
          <w:szCs w:val="22"/>
        </w:rPr>
        <w:t>3.4.4</w:t>
      </w:r>
      <w:r>
        <w:rPr>
          <w:sz w:val="22"/>
          <w:szCs w:val="22"/>
        </w:rPr>
        <w:t xml:space="preserve"> der EPW-</w:t>
      </w:r>
      <w:r w:rsidR="00C465C2">
        <w:rPr>
          <w:sz w:val="22"/>
          <w:szCs w:val="22"/>
        </w:rPr>
        <w:t>E</w:t>
      </w:r>
      <w:r>
        <w:rPr>
          <w:sz w:val="22"/>
          <w:szCs w:val="22"/>
        </w:rPr>
        <w:t>VB</w:t>
      </w:r>
    </w:p>
    <w:p w:rsidR="00712B76" w:rsidRDefault="00712B76" w:rsidP="00712B76">
      <w:pPr>
        <w:pStyle w:val="Listenabsatz"/>
        <w:rPr>
          <w:szCs w:val="22"/>
        </w:rPr>
      </w:pPr>
    </w:p>
    <w:p w:rsidR="00710BA7" w:rsidRDefault="00710BA7" w:rsidP="00710BA7">
      <w:pPr>
        <w:pStyle w:val="Einzug"/>
        <w:numPr>
          <w:ilvl w:val="0"/>
          <w:numId w:val="18"/>
        </w:numPr>
        <w:spacing w:before="0"/>
        <w:ind w:left="714" w:hanging="357"/>
        <w:jc w:val="left"/>
        <w:rPr>
          <w:snapToGrid w:val="0"/>
          <w:sz w:val="22"/>
          <w:szCs w:val="22"/>
        </w:rPr>
      </w:pPr>
      <w:r w:rsidRPr="00452AC4">
        <w:rPr>
          <w:snapToGrid w:val="0"/>
          <w:sz w:val="22"/>
          <w:szCs w:val="22"/>
        </w:rPr>
        <w:t>Einzelbelegaufstellung (Übersicht) für die Beschaffung von Sachg</w:t>
      </w:r>
      <w:r w:rsidRPr="00452AC4">
        <w:rPr>
          <w:snapToGrid w:val="0"/>
          <w:sz w:val="22"/>
          <w:szCs w:val="22"/>
        </w:rPr>
        <w:t>ü</w:t>
      </w:r>
      <w:r w:rsidRPr="00452AC4">
        <w:rPr>
          <w:snapToGrid w:val="0"/>
          <w:sz w:val="22"/>
          <w:szCs w:val="22"/>
        </w:rPr>
        <w:t>tern/Ausrüstungsgü</w:t>
      </w:r>
      <w:r w:rsidR="00712B76">
        <w:rPr>
          <w:snapToGrid w:val="0"/>
          <w:sz w:val="22"/>
          <w:szCs w:val="22"/>
        </w:rPr>
        <w:t>tern und Vorlage der Kaufbelege</w:t>
      </w:r>
    </w:p>
    <w:p w:rsidR="00710BA7" w:rsidRDefault="00710BA7" w:rsidP="00710BA7">
      <w:pPr>
        <w:numPr>
          <w:ilvl w:val="1"/>
          <w:numId w:val="18"/>
        </w:numPr>
        <w:rPr>
          <w:snapToGrid w:val="0"/>
        </w:rPr>
      </w:pPr>
      <w:r w:rsidRPr="00452AC4">
        <w:rPr>
          <w:snapToGrid w:val="0"/>
        </w:rPr>
        <w:t>Außer bei Investitionsgütern ist die Übergabebescheinigung GI</w:t>
      </w:r>
      <w:r w:rsidR="00452AC4">
        <w:rPr>
          <w:snapToGrid w:val="0"/>
        </w:rPr>
        <w:t>Z</w:t>
      </w:r>
      <w:r w:rsidRPr="00452AC4">
        <w:rPr>
          <w:snapToGrid w:val="0"/>
        </w:rPr>
        <w:t xml:space="preserve">-Form 24-7 in Verbindung mit dem </w:t>
      </w:r>
      <w:r w:rsidR="00AB78D0">
        <w:rPr>
          <w:snapToGrid w:val="0"/>
        </w:rPr>
        <w:t>Bestands</w:t>
      </w:r>
      <w:r w:rsidR="00AB78D0" w:rsidRPr="00452AC4">
        <w:rPr>
          <w:snapToGrid w:val="0"/>
        </w:rPr>
        <w:t xml:space="preserve">verzeichnis </w:t>
      </w:r>
      <w:r w:rsidRPr="00452AC4">
        <w:rPr>
          <w:snapToGrid w:val="0"/>
        </w:rPr>
        <w:t xml:space="preserve">GIZ-Form </w:t>
      </w:r>
      <w:r w:rsidR="003577D2" w:rsidRPr="00452AC4">
        <w:rPr>
          <w:snapToGrid w:val="0"/>
        </w:rPr>
        <w:t>83-10</w:t>
      </w:r>
      <w:r w:rsidR="00452AC4">
        <w:rPr>
          <w:snapToGrid w:val="0"/>
        </w:rPr>
        <w:t xml:space="preserve"> </w:t>
      </w:r>
      <w:r w:rsidR="00C81B46">
        <w:rPr>
          <w:snapToGrid w:val="0"/>
        </w:rPr>
        <w:t>im Original</w:t>
      </w:r>
      <w:r w:rsidR="00C81B46" w:rsidRPr="00452AC4">
        <w:rPr>
          <w:snapToGrid w:val="0"/>
        </w:rPr>
        <w:t xml:space="preserve"> </w:t>
      </w:r>
      <w:r w:rsidRPr="00452AC4">
        <w:rPr>
          <w:snapToGrid w:val="0"/>
        </w:rPr>
        <w:t xml:space="preserve">vorzulegen (die Formulare </w:t>
      </w:r>
      <w:r w:rsidR="002A430B" w:rsidRPr="00452AC4">
        <w:rPr>
          <w:snapToGrid w:val="0"/>
        </w:rPr>
        <w:t xml:space="preserve">sind </w:t>
      </w:r>
      <w:r w:rsidR="00452AC4">
        <w:rPr>
          <w:snapToGrid w:val="0"/>
        </w:rPr>
        <w:t xml:space="preserve">Bestandteil der </w:t>
      </w:r>
      <w:r w:rsidRPr="00452AC4">
        <w:rPr>
          <w:snapToGrid w:val="0"/>
        </w:rPr>
        <w:t>An</w:t>
      </w:r>
      <w:r w:rsidR="002A430B" w:rsidRPr="00452AC4">
        <w:rPr>
          <w:snapToGrid w:val="0"/>
        </w:rPr>
        <w:t>lage</w:t>
      </w:r>
      <w:r w:rsidRPr="00452AC4">
        <w:rPr>
          <w:snapToGrid w:val="0"/>
        </w:rPr>
        <w:t xml:space="preserve"> zum Ve</w:t>
      </w:r>
      <w:r w:rsidRPr="00452AC4">
        <w:rPr>
          <w:snapToGrid w:val="0"/>
        </w:rPr>
        <w:t>r</w:t>
      </w:r>
      <w:r w:rsidRPr="00452AC4">
        <w:rPr>
          <w:snapToGrid w:val="0"/>
        </w:rPr>
        <w:t>trag</w:t>
      </w:r>
      <w:r w:rsidR="00AB78D0">
        <w:rPr>
          <w:snapToGrid w:val="0"/>
        </w:rPr>
        <w:t xml:space="preserve"> „GIZ Regeln zur Übergabe und Inventarisierung von Sachgütern“</w:t>
      </w:r>
      <w:r w:rsidRPr="00452AC4">
        <w:rPr>
          <w:snapToGrid w:val="0"/>
        </w:rPr>
        <w:t>)</w:t>
      </w:r>
      <w:r w:rsidR="00452AC4">
        <w:rPr>
          <w:snapToGrid w:val="0"/>
        </w:rPr>
        <w:t xml:space="preserve"> </w:t>
      </w:r>
    </w:p>
    <w:p w:rsidR="00712B76" w:rsidRPr="00452AC4" w:rsidRDefault="00712B76" w:rsidP="00712B76">
      <w:pPr>
        <w:rPr>
          <w:snapToGrid w:val="0"/>
        </w:rPr>
      </w:pPr>
    </w:p>
    <w:p w:rsidR="00710BA7" w:rsidRPr="00452AC4" w:rsidRDefault="00710BA7" w:rsidP="00710BA7">
      <w:pPr>
        <w:pStyle w:val="Einzug"/>
        <w:numPr>
          <w:ilvl w:val="0"/>
          <w:numId w:val="18"/>
        </w:numPr>
        <w:spacing w:before="0"/>
        <w:ind w:left="714" w:hanging="357"/>
        <w:rPr>
          <w:sz w:val="22"/>
          <w:szCs w:val="22"/>
        </w:rPr>
      </w:pPr>
      <w:r w:rsidRPr="00452AC4">
        <w:rPr>
          <w:snapToGrid w:val="0"/>
          <w:sz w:val="22"/>
          <w:szCs w:val="22"/>
        </w:rPr>
        <w:t xml:space="preserve">Einzelbelegaufstellung (Übersicht) der </w:t>
      </w:r>
      <w:r w:rsidRPr="00452AC4">
        <w:rPr>
          <w:sz w:val="22"/>
          <w:szCs w:val="22"/>
        </w:rPr>
        <w:t xml:space="preserve">Sonstigen Kosten </w:t>
      </w:r>
      <w:r w:rsidRPr="00452AC4">
        <w:rPr>
          <w:snapToGrid w:val="0"/>
          <w:sz w:val="22"/>
          <w:szCs w:val="22"/>
        </w:rPr>
        <w:t>und Vorlage der entspr</w:t>
      </w:r>
      <w:r w:rsidRPr="00452AC4">
        <w:rPr>
          <w:snapToGrid w:val="0"/>
          <w:sz w:val="22"/>
          <w:szCs w:val="22"/>
        </w:rPr>
        <w:t>e</w:t>
      </w:r>
      <w:r w:rsidRPr="00452AC4">
        <w:rPr>
          <w:snapToGrid w:val="0"/>
          <w:sz w:val="22"/>
          <w:szCs w:val="22"/>
        </w:rPr>
        <w:t>chenden Belege</w:t>
      </w:r>
    </w:p>
    <w:p w:rsidR="00392D19" w:rsidRDefault="00392D19"/>
    <w:p w:rsidR="00712B76" w:rsidRDefault="00712B76"/>
    <w:p w:rsidR="00392D19" w:rsidRDefault="00392D19">
      <w:pPr>
        <w:rPr>
          <w:b/>
          <w:bCs/>
        </w:rPr>
      </w:pPr>
      <w:r>
        <w:rPr>
          <w:b/>
          <w:bCs/>
        </w:rPr>
        <w:t>3.</w:t>
      </w:r>
      <w:r>
        <w:rPr>
          <w:b/>
          <w:bCs/>
        </w:rPr>
        <w:tab/>
        <w:t>Ausstellen der Bescheinigung</w:t>
      </w:r>
    </w:p>
    <w:p w:rsidR="00392D19" w:rsidRDefault="00392D19"/>
    <w:p w:rsidR="00392D19" w:rsidRDefault="00392D19">
      <w:r>
        <w:t>Die vorgenommenen Prüfungshandlungen sowie die Ergebnisse der Prüfung sind im Ein</w:t>
      </w:r>
      <w:r>
        <w:softHyphen/>
        <w:t>zelnen kurz schriftlich gemäß unten stehendem Muster zu erläutern.</w:t>
      </w:r>
    </w:p>
    <w:p w:rsidR="00392D19" w:rsidRDefault="00392D19"/>
    <w:p w:rsidR="00392D19" w:rsidRDefault="00392D19">
      <w:pPr>
        <w:pBdr>
          <w:top w:val="single" w:sz="4" w:space="5" w:color="auto" w:shadow="1"/>
          <w:left w:val="single" w:sz="4" w:space="4" w:color="auto" w:shadow="1"/>
          <w:bottom w:val="single" w:sz="4" w:space="6" w:color="auto" w:shadow="1"/>
          <w:right w:val="single" w:sz="4" w:space="4" w:color="auto" w:shadow="1"/>
        </w:pBdr>
        <w:shd w:val="clear" w:color="auto" w:fill="E6E6E6"/>
        <w:ind w:left="142" w:right="138"/>
        <w:rPr>
          <w:b/>
          <w:bCs/>
          <w:sz w:val="20"/>
        </w:rPr>
      </w:pPr>
      <w:r>
        <w:rPr>
          <w:b/>
          <w:bCs/>
          <w:sz w:val="20"/>
        </w:rPr>
        <w:t>Anmerkungen für das PRIVATUNTERNEHMEN:</w:t>
      </w:r>
    </w:p>
    <w:p w:rsidR="00392D19" w:rsidRDefault="00392D19">
      <w:pPr>
        <w:pBdr>
          <w:top w:val="single" w:sz="4" w:space="5" w:color="auto" w:shadow="1"/>
          <w:left w:val="single" w:sz="4" w:space="4" w:color="auto" w:shadow="1"/>
          <w:bottom w:val="single" w:sz="4" w:space="6" w:color="auto" w:shadow="1"/>
          <w:right w:val="single" w:sz="4" w:space="4" w:color="auto" w:shadow="1"/>
        </w:pBdr>
        <w:shd w:val="clear" w:color="auto" w:fill="E6E6E6"/>
        <w:ind w:left="142" w:right="138"/>
        <w:rPr>
          <w:b/>
          <w:bCs/>
          <w:sz w:val="20"/>
        </w:rPr>
      </w:pPr>
    </w:p>
    <w:p w:rsidR="00392D19" w:rsidRDefault="00392D19">
      <w:pPr>
        <w:pBdr>
          <w:top w:val="single" w:sz="4" w:space="5" w:color="auto" w:shadow="1"/>
          <w:left w:val="single" w:sz="4" w:space="4" w:color="auto" w:shadow="1"/>
          <w:bottom w:val="single" w:sz="4" w:space="6" w:color="auto" w:shadow="1"/>
          <w:right w:val="single" w:sz="4" w:space="4" w:color="auto" w:shadow="1"/>
        </w:pBdr>
        <w:shd w:val="clear" w:color="auto" w:fill="E6E6E6"/>
        <w:ind w:left="142" w:right="138"/>
        <w:rPr>
          <w:b/>
          <w:bCs/>
          <w:sz w:val="20"/>
        </w:rPr>
      </w:pPr>
      <w:r>
        <w:rPr>
          <w:b/>
          <w:bCs/>
          <w:sz w:val="20"/>
        </w:rPr>
        <w:t xml:space="preserve">Die </w:t>
      </w:r>
      <w:r w:rsidR="00D74891">
        <w:rPr>
          <w:b/>
          <w:bCs/>
          <w:sz w:val="20"/>
        </w:rPr>
        <w:t>GIZ</w:t>
      </w:r>
      <w:r>
        <w:rPr>
          <w:b/>
          <w:bCs/>
          <w:sz w:val="20"/>
        </w:rPr>
        <w:t xml:space="preserve"> behält sich das Recht vor, </w:t>
      </w:r>
      <w:r w:rsidRPr="00B8119A">
        <w:rPr>
          <w:b/>
          <w:bCs/>
          <w:sz w:val="20"/>
        </w:rPr>
        <w:t xml:space="preserve">zusätzliche Erläuterungen zu der Bescheinigung anzufordern (vgl. auch das in Ziffer </w:t>
      </w:r>
      <w:r w:rsidR="002A430B">
        <w:rPr>
          <w:b/>
          <w:bCs/>
          <w:sz w:val="20"/>
        </w:rPr>
        <w:t>9.3</w:t>
      </w:r>
      <w:r w:rsidRPr="00452AC4">
        <w:rPr>
          <w:b/>
          <w:bCs/>
          <w:sz w:val="20"/>
        </w:rPr>
        <w:t xml:space="preserve"> des </w:t>
      </w:r>
      <w:r w:rsidR="00FC391E" w:rsidRPr="00452AC4">
        <w:rPr>
          <w:b/>
          <w:bCs/>
          <w:sz w:val="20"/>
        </w:rPr>
        <w:t>EPW</w:t>
      </w:r>
      <w:r w:rsidRPr="00452AC4">
        <w:rPr>
          <w:b/>
          <w:bCs/>
          <w:sz w:val="20"/>
        </w:rPr>
        <w:t>-Vertrages</w:t>
      </w:r>
      <w:r w:rsidRPr="00B8119A">
        <w:rPr>
          <w:b/>
          <w:bCs/>
          <w:sz w:val="20"/>
        </w:rPr>
        <w:t xml:space="preserve"> beschriebene Prüfungsrecht der </w:t>
      </w:r>
      <w:r w:rsidR="00D74891" w:rsidRPr="002A430B">
        <w:rPr>
          <w:b/>
          <w:bCs/>
          <w:sz w:val="20"/>
        </w:rPr>
        <w:t>GIZ</w:t>
      </w:r>
      <w:r w:rsidRPr="002A430B">
        <w:rPr>
          <w:b/>
          <w:bCs/>
          <w:sz w:val="20"/>
        </w:rPr>
        <w:t>). Insbesondere ist sie auch berechtigt, Unterlagen zur Prüfung</w:t>
      </w:r>
      <w:r>
        <w:rPr>
          <w:b/>
          <w:bCs/>
          <w:sz w:val="20"/>
        </w:rPr>
        <w:t xml:space="preserve"> der abgerechneten Selbstkosten einzusehen.</w:t>
      </w:r>
    </w:p>
    <w:p w:rsidR="00392D19" w:rsidRDefault="00392D19">
      <w:pPr>
        <w:pBdr>
          <w:top w:val="single" w:sz="4" w:space="5" w:color="auto" w:shadow="1"/>
          <w:left w:val="single" w:sz="4" w:space="4" w:color="auto" w:shadow="1"/>
          <w:bottom w:val="single" w:sz="4" w:space="6" w:color="auto" w:shadow="1"/>
          <w:right w:val="single" w:sz="4" w:space="4" w:color="auto" w:shadow="1"/>
        </w:pBdr>
        <w:shd w:val="clear" w:color="auto" w:fill="E6E6E6"/>
        <w:ind w:left="142" w:right="138"/>
        <w:rPr>
          <w:b/>
          <w:bCs/>
          <w:sz w:val="20"/>
        </w:rPr>
      </w:pPr>
    </w:p>
    <w:p w:rsidR="00392D19" w:rsidRDefault="00392D19">
      <w:pPr>
        <w:pBdr>
          <w:top w:val="single" w:sz="4" w:space="5" w:color="auto" w:shadow="1"/>
          <w:left w:val="single" w:sz="4" w:space="4" w:color="auto" w:shadow="1"/>
          <w:bottom w:val="single" w:sz="4" w:space="6" w:color="auto" w:shadow="1"/>
          <w:right w:val="single" w:sz="4" w:space="4" w:color="auto" w:shadow="1"/>
        </w:pBdr>
        <w:shd w:val="clear" w:color="auto" w:fill="E6E6E6"/>
        <w:ind w:left="142" w:right="138"/>
        <w:rPr>
          <w:b/>
          <w:bCs/>
          <w:sz w:val="20"/>
        </w:rPr>
      </w:pPr>
      <w:r>
        <w:rPr>
          <w:b/>
          <w:bCs/>
          <w:sz w:val="20"/>
        </w:rPr>
        <w:t xml:space="preserve">Zudem behält sich die </w:t>
      </w:r>
      <w:r w:rsidR="00D74891">
        <w:rPr>
          <w:b/>
          <w:bCs/>
          <w:sz w:val="20"/>
        </w:rPr>
        <w:t>GIZ</w:t>
      </w:r>
      <w:r>
        <w:rPr>
          <w:b/>
          <w:bCs/>
          <w:sz w:val="20"/>
        </w:rPr>
        <w:t xml:space="preserve"> das Recht vor, die Abrechnung des Prüfers - im Rahmen der Anerkennung der Kosten - der Höhe nach zu überprüfen und Einsicht in die Akten des Prüfers zu erhalten. Eine entsprechende Vereinbarung ist mit dem Prüfer zu treffen.</w:t>
      </w:r>
    </w:p>
    <w:p w:rsidR="00392D19" w:rsidRDefault="00392D19">
      <w:pPr>
        <w:tabs>
          <w:tab w:val="left" w:pos="-120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rPr>
      </w:pPr>
    </w:p>
    <w:p w:rsidR="00392D19" w:rsidRDefault="00392D19">
      <w:pPr>
        <w:tabs>
          <w:tab w:val="left" w:pos="-120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rPr>
      </w:pPr>
    </w:p>
    <w:p w:rsidR="00392D19" w:rsidRDefault="00392D19">
      <w:pPr>
        <w:tabs>
          <w:tab w:val="left" w:pos="-120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rPr>
      </w:pPr>
    </w:p>
    <w:p w:rsidR="00392D19" w:rsidRDefault="00392D19">
      <w:pPr>
        <w:tabs>
          <w:tab w:val="left" w:pos="-120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Arial"/>
        </w:rPr>
      </w:pPr>
    </w:p>
    <w:p w:rsidR="00392D19" w:rsidRDefault="00392D19">
      <w:pPr>
        <w:pStyle w:val="Textkrper-Zeileneinzug"/>
        <w:spacing w:before="120" w:after="480" w:line="300" w:lineRule="exact"/>
        <w:ind w:left="0"/>
        <w:jc w:val="center"/>
        <w:rPr>
          <w:rFonts w:ascii="Arial" w:hAnsi="Arial" w:cs="Arial"/>
          <w:b/>
          <w:sz w:val="24"/>
          <w:szCs w:val="24"/>
        </w:rPr>
      </w:pPr>
      <w:r>
        <w:rPr>
          <w:rFonts w:cs="Arial"/>
        </w:rPr>
        <w:br w:type="page"/>
      </w:r>
      <w:r>
        <w:rPr>
          <w:rFonts w:ascii="Arial" w:hAnsi="Arial" w:cs="Arial"/>
          <w:b/>
          <w:sz w:val="24"/>
          <w:szCs w:val="24"/>
        </w:rPr>
        <w:lastRenderedPageBreak/>
        <w:t>Der nachfolgende Text ist vom Prüfer verbindlich zu verwenden</w:t>
      </w:r>
    </w:p>
    <w:p w:rsidR="00392D19" w:rsidRDefault="00392D19">
      <w:pPr>
        <w:pStyle w:val="Textkrper-Zeileneinzug"/>
        <w:spacing w:before="120" w:after="480" w:line="300" w:lineRule="exact"/>
        <w:ind w:left="0"/>
        <w:jc w:val="center"/>
        <w:rPr>
          <w:rFonts w:ascii="Arial" w:hAnsi="Arial" w:cs="Arial"/>
          <w:b/>
          <w:sz w:val="24"/>
          <w:szCs w:val="24"/>
        </w:rPr>
      </w:pPr>
      <w:r>
        <w:rPr>
          <w:rFonts w:ascii="Arial" w:hAnsi="Arial" w:cs="Arial"/>
          <w:b/>
          <w:sz w:val="24"/>
          <w:szCs w:val="24"/>
        </w:rPr>
        <w:t>I. Prüfungsauftrag</w:t>
      </w:r>
    </w:p>
    <w:p w:rsidR="00392D19" w:rsidRDefault="00712B76">
      <w:pPr>
        <w:pStyle w:val="Textkrper-Einzug2"/>
        <w:pBdr>
          <w:bottom w:val="single" w:sz="4" w:space="1" w:color="auto"/>
        </w:pBdr>
        <w:ind w:left="0"/>
      </w:pPr>
      <w:r>
        <w:t>Name des PRIVATUNTERNEHMENS:</w:t>
      </w:r>
    </w:p>
    <w:p w:rsidR="00392D19" w:rsidRDefault="00712B76">
      <w:pPr>
        <w:pStyle w:val="Textkrper-Einzug2"/>
        <w:pBdr>
          <w:bottom w:val="single" w:sz="4" w:space="1" w:color="auto"/>
        </w:pBdr>
        <w:ind w:left="0"/>
      </w:pPr>
      <w:r>
        <w:t>Land:</w:t>
      </w:r>
    </w:p>
    <w:p w:rsidR="00392D19" w:rsidRDefault="00392D19">
      <w:pPr>
        <w:pStyle w:val="Textkrper-Einzug2"/>
        <w:pBdr>
          <w:bottom w:val="single" w:sz="4" w:space="1" w:color="auto"/>
        </w:pBdr>
        <w:ind w:left="0"/>
      </w:pPr>
      <w:r>
        <w:t>Projektbezeichnung:</w:t>
      </w:r>
    </w:p>
    <w:p w:rsidR="00712B76" w:rsidRDefault="00392D19">
      <w:pPr>
        <w:pStyle w:val="Textkrper-Einzug2"/>
        <w:pBdr>
          <w:bottom w:val="single" w:sz="4" w:space="1" w:color="auto"/>
        </w:pBdr>
        <w:ind w:left="0"/>
      </w:pPr>
      <w:r>
        <w:t>Vertragsnummer:</w:t>
      </w:r>
    </w:p>
    <w:p w:rsidR="00392D19" w:rsidRDefault="00712B76">
      <w:pPr>
        <w:pStyle w:val="Textkrper-Einzug2"/>
        <w:pBdr>
          <w:bottom w:val="single" w:sz="4" w:space="1" w:color="auto"/>
        </w:pBdr>
        <w:ind w:left="0"/>
      </w:pPr>
      <w:r>
        <w:t>Vertragslaufzeit:</w:t>
      </w:r>
    </w:p>
    <w:p w:rsidR="00702227" w:rsidRDefault="00702227">
      <w:pPr>
        <w:pStyle w:val="Textkrper-Einzug2"/>
        <w:pBdr>
          <w:bottom w:val="single" w:sz="4" w:space="1" w:color="auto"/>
        </w:pBdr>
        <w:ind w:left="0"/>
      </w:pPr>
      <w:r>
        <w:t>Prüfzeitraum:</w:t>
      </w:r>
    </w:p>
    <w:p w:rsidR="00392D19" w:rsidRDefault="00392D19">
      <w:pPr>
        <w:pStyle w:val="Textkrper-Zeileneinzug"/>
        <w:spacing w:before="120" w:after="480" w:line="300" w:lineRule="exact"/>
        <w:ind w:left="0"/>
        <w:jc w:val="center"/>
        <w:rPr>
          <w:rFonts w:ascii="Arial" w:hAnsi="Arial" w:cs="Arial"/>
          <w:b/>
          <w:sz w:val="24"/>
          <w:szCs w:val="24"/>
        </w:rPr>
      </w:pPr>
    </w:p>
    <w:p w:rsidR="00392D19" w:rsidRDefault="00392D19">
      <w:pPr>
        <w:pStyle w:val="Textkrper-Zeileneinzug"/>
        <w:spacing w:before="120" w:after="480" w:line="300" w:lineRule="exact"/>
        <w:ind w:left="0"/>
        <w:jc w:val="center"/>
        <w:rPr>
          <w:rFonts w:ascii="Arial" w:hAnsi="Arial"/>
          <w:b/>
          <w:sz w:val="24"/>
          <w:szCs w:val="24"/>
        </w:rPr>
      </w:pPr>
      <w:r>
        <w:rPr>
          <w:rFonts w:ascii="Arial" w:hAnsi="Arial"/>
          <w:b/>
          <w:sz w:val="24"/>
          <w:szCs w:val="24"/>
        </w:rPr>
        <w:t>II. Art und Umfang der Prüfung</w:t>
      </w:r>
    </w:p>
    <w:p w:rsidR="00392D19" w:rsidRPr="00B8119A" w:rsidRDefault="00392D19">
      <w:pPr>
        <w:pStyle w:val="Textkrper-Zeileneinzug"/>
        <w:spacing w:before="120" w:after="480" w:line="300" w:lineRule="exact"/>
        <w:ind w:left="0"/>
        <w:jc w:val="center"/>
      </w:pPr>
      <w:r>
        <w:t xml:space="preserve">Auftragsgemäß haben wir die vertragsgemäße Verwendung </w:t>
      </w:r>
      <w:r w:rsidRPr="00B8119A">
        <w:t xml:space="preserve">der </w:t>
      </w:r>
      <w:r w:rsidR="00FC391E" w:rsidRPr="00B8119A">
        <w:t>EPW</w:t>
      </w:r>
      <w:r w:rsidRPr="00B8119A">
        <w:t>-Mittel</w:t>
      </w:r>
      <w:r>
        <w:t xml:space="preserve"> und die vertragsgemäße Abrechnung der Projektkosten unter Beachtung der folgenden </w:t>
      </w:r>
      <w:r w:rsidRPr="00B8119A">
        <w:t>Unterlagen  für folgenden Prüfungszeitraum (bitte ergänzen) geprüft:</w:t>
      </w:r>
    </w:p>
    <w:p w:rsidR="00392D19" w:rsidRPr="00B8119A" w:rsidRDefault="00392D19">
      <w:pPr>
        <w:jc w:val="left"/>
        <w:rPr>
          <w:rFonts w:cs="Arial"/>
          <w:szCs w:val="22"/>
        </w:rPr>
      </w:pPr>
      <w:r w:rsidRPr="00B8119A">
        <w:rPr>
          <w:rFonts w:cs="Arial"/>
          <w:szCs w:val="22"/>
        </w:rPr>
        <w:t xml:space="preserve">- </w:t>
      </w:r>
      <w:r w:rsidR="008063E3" w:rsidRPr="00452AC4">
        <w:rPr>
          <w:rFonts w:cs="Arial"/>
          <w:szCs w:val="22"/>
        </w:rPr>
        <w:t>EPW</w:t>
      </w:r>
      <w:r w:rsidRPr="00B8119A">
        <w:rPr>
          <w:rFonts w:cs="Arial"/>
          <w:szCs w:val="22"/>
        </w:rPr>
        <w:t>-Vertrag sowie bestehende Vertragsergänzungen</w:t>
      </w:r>
    </w:p>
    <w:p w:rsidR="00392D19" w:rsidRDefault="00392D19">
      <w:pPr>
        <w:jc w:val="left"/>
        <w:rPr>
          <w:rFonts w:cs="Arial"/>
          <w:szCs w:val="22"/>
        </w:rPr>
      </w:pPr>
      <w:r w:rsidRPr="00B8119A">
        <w:rPr>
          <w:rFonts w:cs="Arial"/>
          <w:szCs w:val="22"/>
        </w:rPr>
        <w:t xml:space="preserve">- </w:t>
      </w:r>
      <w:r w:rsidR="008063E3" w:rsidRPr="00452AC4">
        <w:rPr>
          <w:rFonts w:cs="Arial"/>
          <w:szCs w:val="22"/>
        </w:rPr>
        <w:t>Konzept mit Operationsplan</w:t>
      </w:r>
    </w:p>
    <w:p w:rsidR="00392D19" w:rsidRDefault="00392D19">
      <w:pPr>
        <w:jc w:val="left"/>
        <w:rPr>
          <w:rFonts w:cs="Arial"/>
          <w:szCs w:val="22"/>
        </w:rPr>
      </w:pPr>
      <w:r>
        <w:rPr>
          <w:rFonts w:cs="Arial"/>
          <w:szCs w:val="22"/>
        </w:rPr>
        <w:t>- Preisblatt mit Erläuterungen</w:t>
      </w:r>
    </w:p>
    <w:p w:rsidR="00392D19" w:rsidRDefault="00392D19" w:rsidP="00712B76">
      <w:pPr>
        <w:jc w:val="left"/>
        <w:rPr>
          <w:rFonts w:cs="Arial"/>
          <w:szCs w:val="22"/>
        </w:rPr>
      </w:pPr>
      <w:r w:rsidRPr="00B8119A">
        <w:rPr>
          <w:rFonts w:cs="Arial"/>
          <w:szCs w:val="22"/>
        </w:rPr>
        <w:t xml:space="preserve">- </w:t>
      </w:r>
      <w:r w:rsidR="00E85BC1">
        <w:rPr>
          <w:rFonts w:cs="Arial"/>
          <w:szCs w:val="22"/>
        </w:rPr>
        <w:t>Ergänzende Vertragsbedingungen für die Erbringung von Dienstleistungen im Rahmen von Entwicklungspartnerschaften mit der Wirtschaft (EPW-EVB)</w:t>
      </w:r>
    </w:p>
    <w:p w:rsidR="00392D19" w:rsidRDefault="00392D19">
      <w:pPr>
        <w:jc w:val="left"/>
        <w:rPr>
          <w:rFonts w:cs="Arial"/>
          <w:szCs w:val="22"/>
        </w:rPr>
      </w:pPr>
      <w:r>
        <w:rPr>
          <w:rFonts w:cs="Arial"/>
          <w:szCs w:val="22"/>
        </w:rPr>
        <w:t xml:space="preserve">- Leistungsbeschreibung </w:t>
      </w:r>
      <w:r w:rsidR="00FC391E">
        <w:rPr>
          <w:rFonts w:cs="Arial"/>
          <w:szCs w:val="22"/>
        </w:rPr>
        <w:t>für die Beauftragung eines</w:t>
      </w:r>
      <w:r w:rsidR="003577D2">
        <w:rPr>
          <w:rFonts w:cs="Arial"/>
          <w:szCs w:val="22"/>
        </w:rPr>
        <w:t>/einer</w:t>
      </w:r>
      <w:r w:rsidR="00FC391E">
        <w:rPr>
          <w:rFonts w:cs="Arial"/>
          <w:szCs w:val="22"/>
        </w:rPr>
        <w:t xml:space="preserve"> </w:t>
      </w:r>
      <w:r>
        <w:rPr>
          <w:rFonts w:cs="Arial"/>
          <w:szCs w:val="22"/>
        </w:rPr>
        <w:t>Wirtschaftsprüfer</w:t>
      </w:r>
      <w:r w:rsidR="00FC391E">
        <w:rPr>
          <w:rFonts w:cs="Arial"/>
          <w:szCs w:val="22"/>
        </w:rPr>
        <w:t>s/Wirtschaftsprüfungsgesellschaft</w:t>
      </w:r>
    </w:p>
    <w:p w:rsidR="00392D19" w:rsidRDefault="00392D19">
      <w:pPr>
        <w:jc w:val="left"/>
        <w:rPr>
          <w:rFonts w:cs="Arial"/>
          <w:szCs w:val="22"/>
        </w:rPr>
      </w:pPr>
    </w:p>
    <w:p w:rsidR="00392D19" w:rsidRDefault="00392D19">
      <w:pPr>
        <w:jc w:val="left"/>
        <w:rPr>
          <w:rFonts w:cs="Arial"/>
          <w:szCs w:val="22"/>
        </w:rPr>
      </w:pPr>
      <w:r>
        <w:rPr>
          <w:rFonts w:cs="Arial"/>
          <w:szCs w:val="22"/>
        </w:rPr>
        <w:t>Die Prüfung der Unterlagen fand in den Geschäftsräumen de</w:t>
      </w:r>
      <w:r w:rsidR="001930AE">
        <w:rPr>
          <w:rFonts w:cs="Arial"/>
          <w:szCs w:val="22"/>
        </w:rPr>
        <w:t>s</w:t>
      </w:r>
      <w:r>
        <w:rPr>
          <w:rFonts w:cs="Arial"/>
          <w:szCs w:val="22"/>
        </w:rPr>
        <w:t xml:space="preserve"> </w:t>
      </w:r>
      <w:r w:rsidR="001930AE">
        <w:rPr>
          <w:rFonts w:cs="Arial"/>
          <w:szCs w:val="22"/>
        </w:rPr>
        <w:t>PRIVATUNTERNEHMENS</w:t>
      </w:r>
      <w:r>
        <w:rPr>
          <w:rFonts w:cs="Arial"/>
          <w:szCs w:val="22"/>
        </w:rPr>
        <w:t xml:space="preserve"> / in unseren Räumen statt. </w:t>
      </w:r>
    </w:p>
    <w:p w:rsidR="00392D19" w:rsidRDefault="00392D19">
      <w:pPr>
        <w:jc w:val="left"/>
        <w:rPr>
          <w:rFonts w:cs="Arial"/>
          <w:szCs w:val="22"/>
        </w:rPr>
      </w:pPr>
    </w:p>
    <w:p w:rsidR="00392D19" w:rsidRDefault="00392D19">
      <w:pPr>
        <w:jc w:val="left"/>
        <w:rPr>
          <w:rFonts w:cs="Arial"/>
          <w:szCs w:val="22"/>
        </w:rPr>
      </w:pPr>
      <w:r>
        <w:rPr>
          <w:rFonts w:cs="Arial"/>
          <w:szCs w:val="22"/>
        </w:rPr>
        <w:t>Die Prüfung erstreckte sich auf folgende vorgelegte Unterlagen de</w:t>
      </w:r>
      <w:r w:rsidR="00253630">
        <w:rPr>
          <w:rFonts w:cs="Arial"/>
          <w:szCs w:val="22"/>
        </w:rPr>
        <w:t>s</w:t>
      </w:r>
      <w:r>
        <w:rPr>
          <w:rFonts w:cs="Arial"/>
          <w:szCs w:val="22"/>
        </w:rPr>
        <w:t xml:space="preserve"> </w:t>
      </w:r>
      <w:r w:rsidR="00253630">
        <w:rPr>
          <w:rFonts w:cs="Arial"/>
          <w:szCs w:val="22"/>
        </w:rPr>
        <w:t>PRIVATUNTER</w:t>
      </w:r>
      <w:r w:rsidR="00C06C9B">
        <w:rPr>
          <w:rFonts w:cs="Arial"/>
          <w:szCs w:val="22"/>
        </w:rPr>
        <w:t>-</w:t>
      </w:r>
      <w:r w:rsidR="00253630">
        <w:rPr>
          <w:rFonts w:cs="Arial"/>
          <w:szCs w:val="22"/>
        </w:rPr>
        <w:t>NEHMENS</w:t>
      </w:r>
      <w:r>
        <w:rPr>
          <w:rFonts w:cs="Arial"/>
          <w:szCs w:val="22"/>
        </w:rPr>
        <w:t>:</w:t>
      </w:r>
      <w:r w:rsidR="00253630">
        <w:rPr>
          <w:rFonts w:cs="Arial"/>
          <w:szCs w:val="22"/>
        </w:rPr>
        <w:br/>
      </w:r>
    </w:p>
    <w:p w:rsidR="00712B76" w:rsidRDefault="00712B76">
      <w:pPr>
        <w:jc w:val="left"/>
        <w:rPr>
          <w:rFonts w:cs="Arial"/>
          <w:szCs w:val="22"/>
        </w:rPr>
      </w:pPr>
    </w:p>
    <w:p w:rsidR="00392D19" w:rsidRDefault="00392D19">
      <w:pPr>
        <w:pStyle w:val="berschrift2"/>
      </w:pPr>
      <w:r>
        <w:t>Gegebenenfalls weitere Unterlagen benennen</w:t>
      </w:r>
    </w:p>
    <w:p w:rsidR="00712B76" w:rsidRPr="00712B76" w:rsidRDefault="00712B76" w:rsidP="00712B76"/>
    <w:p w:rsidR="00392D19" w:rsidRPr="00452AC4" w:rsidRDefault="00392D19">
      <w:pPr>
        <w:jc w:val="left"/>
        <w:rPr>
          <w:rFonts w:cs="Arial"/>
          <w:szCs w:val="22"/>
        </w:rPr>
      </w:pPr>
      <w:r w:rsidRPr="00A20738">
        <w:rPr>
          <w:rFonts w:cs="Arial"/>
          <w:szCs w:val="22"/>
        </w:rPr>
        <w:t xml:space="preserve">- </w:t>
      </w:r>
      <w:r w:rsidRPr="00452AC4">
        <w:rPr>
          <w:rFonts w:cs="Arial"/>
          <w:szCs w:val="22"/>
        </w:rPr>
        <w:t>Stundenzettel</w:t>
      </w:r>
    </w:p>
    <w:p w:rsidR="00392D19" w:rsidRPr="00452AC4" w:rsidRDefault="00392D19">
      <w:pPr>
        <w:jc w:val="left"/>
        <w:rPr>
          <w:rFonts w:cs="Arial"/>
          <w:szCs w:val="22"/>
        </w:rPr>
      </w:pPr>
      <w:r w:rsidRPr="00452AC4">
        <w:rPr>
          <w:rFonts w:cs="Arial"/>
          <w:szCs w:val="22"/>
        </w:rPr>
        <w:t>- Lohn- und Gehaltsabrechnungen</w:t>
      </w:r>
    </w:p>
    <w:p w:rsidR="00392D19" w:rsidRPr="00452AC4" w:rsidRDefault="00392D19">
      <w:pPr>
        <w:jc w:val="left"/>
        <w:rPr>
          <w:rFonts w:cs="Arial"/>
          <w:szCs w:val="22"/>
        </w:rPr>
      </w:pPr>
      <w:r w:rsidRPr="00452AC4">
        <w:rPr>
          <w:rFonts w:cs="Arial"/>
          <w:szCs w:val="22"/>
        </w:rPr>
        <w:t>- Reisekostenabrechnungen</w:t>
      </w:r>
    </w:p>
    <w:p w:rsidR="00392D19" w:rsidRPr="00452AC4" w:rsidRDefault="00392D19">
      <w:pPr>
        <w:jc w:val="left"/>
        <w:rPr>
          <w:rFonts w:cs="Arial"/>
          <w:szCs w:val="22"/>
        </w:rPr>
      </w:pPr>
      <w:r w:rsidRPr="00452AC4">
        <w:rPr>
          <w:rFonts w:cs="Arial"/>
          <w:szCs w:val="22"/>
        </w:rPr>
        <w:t xml:space="preserve">- Kalkulation der Selbstkosten von selbst hergestellten </w:t>
      </w:r>
      <w:r w:rsidR="00AB78D0">
        <w:rPr>
          <w:rFonts w:cs="Arial"/>
          <w:szCs w:val="22"/>
        </w:rPr>
        <w:t>Sach</w:t>
      </w:r>
      <w:r w:rsidR="00AB78D0" w:rsidRPr="00452AC4">
        <w:rPr>
          <w:rFonts w:cs="Arial"/>
          <w:szCs w:val="22"/>
        </w:rPr>
        <w:t>gütern</w:t>
      </w:r>
    </w:p>
    <w:p w:rsidR="00392D19" w:rsidRDefault="00392D19">
      <w:pPr>
        <w:jc w:val="left"/>
        <w:rPr>
          <w:rFonts w:cs="Arial"/>
          <w:szCs w:val="22"/>
        </w:rPr>
      </w:pPr>
      <w:r w:rsidRPr="00452AC4">
        <w:rPr>
          <w:rFonts w:cs="Arial"/>
          <w:szCs w:val="22"/>
        </w:rPr>
        <w:t>etc.</w:t>
      </w:r>
      <w:r>
        <w:rPr>
          <w:rFonts w:cs="Arial"/>
          <w:szCs w:val="22"/>
        </w:rPr>
        <w:t xml:space="preserve"> </w:t>
      </w:r>
    </w:p>
    <w:p w:rsidR="00392D19" w:rsidRDefault="00392D19">
      <w:pPr>
        <w:jc w:val="left"/>
        <w:rPr>
          <w:rFonts w:cs="Arial"/>
          <w:szCs w:val="22"/>
        </w:rPr>
      </w:pPr>
    </w:p>
    <w:p w:rsidR="00392D19" w:rsidRDefault="00392D19">
      <w:pPr>
        <w:jc w:val="left"/>
        <w:rPr>
          <w:rFonts w:cs="Arial"/>
          <w:szCs w:val="22"/>
        </w:rPr>
      </w:pPr>
      <w:r>
        <w:rPr>
          <w:rFonts w:cs="Arial"/>
          <w:szCs w:val="22"/>
        </w:rPr>
        <w:lastRenderedPageBreak/>
        <w:t xml:space="preserve">Die Prüfung wurde lückenlos für die Lohn- und Gehaltsabrechnung, Stundenzettel und die Selbstkosten von selbst hergestellten </w:t>
      </w:r>
      <w:r w:rsidR="00AB78D0">
        <w:rPr>
          <w:rFonts w:cs="Arial"/>
          <w:szCs w:val="22"/>
        </w:rPr>
        <w:t xml:space="preserve">Sachgütern </w:t>
      </w:r>
      <w:r>
        <w:rPr>
          <w:rFonts w:cs="Arial"/>
          <w:szCs w:val="22"/>
        </w:rPr>
        <w:t xml:space="preserve">und in Stichproben für alle weiteren Kosten durch Einsicht von Belegen und </w:t>
      </w:r>
      <w:r w:rsidR="00C81B46">
        <w:rPr>
          <w:rFonts w:cs="Arial"/>
          <w:szCs w:val="22"/>
        </w:rPr>
        <w:t xml:space="preserve">/ </w:t>
      </w:r>
      <w:r>
        <w:rPr>
          <w:rFonts w:cs="Arial"/>
          <w:szCs w:val="22"/>
        </w:rPr>
        <w:t xml:space="preserve">oder sonstigen Buchungsunterlagen durchgeführt. </w:t>
      </w:r>
    </w:p>
    <w:p w:rsidR="00392D19" w:rsidRDefault="00392D19">
      <w:pPr>
        <w:jc w:val="left"/>
        <w:rPr>
          <w:rFonts w:cs="Arial"/>
          <w:szCs w:val="22"/>
        </w:rPr>
      </w:pPr>
    </w:p>
    <w:p w:rsidR="00392D19" w:rsidRDefault="00392D19">
      <w:pPr>
        <w:jc w:val="left"/>
        <w:rPr>
          <w:rFonts w:cs="Arial"/>
          <w:szCs w:val="22"/>
        </w:rPr>
      </w:pPr>
      <w:r>
        <w:rPr>
          <w:rFonts w:cs="Arial"/>
          <w:szCs w:val="22"/>
        </w:rPr>
        <w:t>Darüber hinaus sind noch folgende Unterlagen (Beispiele nennen), die im Zusammenhang mit der Abrechnung gestanden haben, vorgelegt worden. Wir haben diese Unterlagen mit den vorgefunden</w:t>
      </w:r>
      <w:r w:rsidR="00C81B46">
        <w:rPr>
          <w:rFonts w:cs="Arial"/>
          <w:szCs w:val="22"/>
        </w:rPr>
        <w:t>en</w:t>
      </w:r>
      <w:r>
        <w:rPr>
          <w:rFonts w:cs="Arial"/>
          <w:szCs w:val="22"/>
        </w:rPr>
        <w:t xml:space="preserve"> Abrechnungen abgestimmt und die ordnungsgemäße Verbuchung überprüft.</w:t>
      </w:r>
    </w:p>
    <w:p w:rsidR="00392D19" w:rsidRDefault="00392D19">
      <w:pPr>
        <w:jc w:val="left"/>
        <w:rPr>
          <w:rFonts w:cs="Arial"/>
          <w:szCs w:val="22"/>
        </w:rPr>
      </w:pPr>
    </w:p>
    <w:p w:rsidR="00392D19" w:rsidRDefault="00392D19" w:rsidP="00702227">
      <w:pPr>
        <w:pStyle w:val="Textkrper-Zeileneinzug"/>
        <w:spacing w:before="120" w:after="480" w:line="300" w:lineRule="exact"/>
        <w:ind w:left="0"/>
        <w:jc w:val="left"/>
      </w:pPr>
      <w:r>
        <w:t>In diesem Prüfungszeitraum angefallene und bestätigte Gesamtkosten</w:t>
      </w:r>
      <w:r w:rsidR="00702227">
        <w:br/>
      </w:r>
      <w:r w:rsidR="00702227">
        <w:br/>
      </w:r>
      <w:r>
        <w:t xml:space="preserve"> in Euro</w:t>
      </w:r>
      <w:r w:rsidR="00702227">
        <w:t xml:space="preserve">  ……………….. (in Worten: ……………..)</w:t>
      </w:r>
    </w:p>
    <w:p w:rsidR="00392D19" w:rsidRDefault="00392D19">
      <w:pPr>
        <w:pStyle w:val="Textkrper-Zeileneinzug"/>
        <w:spacing w:before="120" w:after="480" w:line="300" w:lineRule="exact"/>
        <w:ind w:left="0"/>
        <w:jc w:val="center"/>
        <w:rPr>
          <w:rFonts w:ascii="Arial" w:hAnsi="Arial"/>
          <w:b/>
          <w:sz w:val="24"/>
          <w:szCs w:val="24"/>
        </w:rPr>
      </w:pPr>
      <w:r>
        <w:rPr>
          <w:rFonts w:cs="Arial"/>
          <w:szCs w:val="22"/>
        </w:rPr>
        <w:t xml:space="preserve">III. </w:t>
      </w:r>
      <w:r>
        <w:rPr>
          <w:rFonts w:ascii="Arial" w:hAnsi="Arial"/>
          <w:b/>
          <w:sz w:val="24"/>
          <w:szCs w:val="24"/>
        </w:rPr>
        <w:t>Prüfungsfeststellungen /</w:t>
      </w:r>
      <w:r w:rsidR="00C81B46">
        <w:rPr>
          <w:rFonts w:ascii="Arial" w:hAnsi="Arial"/>
          <w:b/>
          <w:sz w:val="24"/>
          <w:szCs w:val="24"/>
        </w:rPr>
        <w:t xml:space="preserve"> </w:t>
      </w:r>
      <w:r>
        <w:rPr>
          <w:rFonts w:ascii="Arial" w:hAnsi="Arial"/>
          <w:b/>
          <w:sz w:val="24"/>
          <w:szCs w:val="24"/>
        </w:rPr>
        <w:t>Gesamtaussage</w:t>
      </w:r>
    </w:p>
    <w:tbl>
      <w:tblPr>
        <w:tblW w:w="0" w:type="auto"/>
        <w:tblInd w:w="426" w:type="dxa"/>
        <w:tblBorders>
          <w:bottom w:val="single" w:sz="4" w:space="0" w:color="auto"/>
        </w:tblBorders>
        <w:tblCellMar>
          <w:left w:w="70" w:type="dxa"/>
          <w:right w:w="70" w:type="dxa"/>
        </w:tblCellMar>
        <w:tblLook w:val="0000" w:firstRow="0" w:lastRow="0" w:firstColumn="0" w:lastColumn="0" w:noHBand="0" w:noVBand="0"/>
      </w:tblPr>
      <w:tblGrid>
        <w:gridCol w:w="8783"/>
      </w:tblGrid>
      <w:tr w:rsidR="00392D19">
        <w:tblPrEx>
          <w:tblCellMar>
            <w:top w:w="0" w:type="dxa"/>
            <w:bottom w:w="0" w:type="dxa"/>
          </w:tblCellMar>
        </w:tblPrEx>
        <w:trPr>
          <w:cantSplit/>
        </w:trPr>
        <w:tc>
          <w:tcPr>
            <w:tcW w:w="8783" w:type="dxa"/>
            <w:tcBorders>
              <w:top w:val="nil"/>
              <w:bottom w:val="nil"/>
            </w:tcBorders>
          </w:tcPr>
          <w:p w:rsidR="00392D19" w:rsidRDefault="00392D19">
            <w:r w:rsidRPr="00D8793F">
              <w:rPr>
                <w:b/>
                <w:color w:val="000000"/>
                <w:szCs w:val="22"/>
              </w:rPr>
              <w:t>1.</w:t>
            </w:r>
            <w:r>
              <w:rPr>
                <w:color w:val="000000"/>
                <w:szCs w:val="22"/>
              </w:rPr>
              <w:tab/>
              <w:t xml:space="preserve">Vertragsgemäße Zuordnung der Kosten gemäß Einzelansätzen und Abrechnungsgrundlagen des </w:t>
            </w:r>
            <w:r w:rsidRPr="00A20738">
              <w:rPr>
                <w:color w:val="000000"/>
                <w:szCs w:val="22"/>
              </w:rPr>
              <w:t>Preisblattes (</w:t>
            </w:r>
            <w:r w:rsidRPr="00452AC4">
              <w:rPr>
                <w:color w:val="000000"/>
                <w:szCs w:val="22"/>
              </w:rPr>
              <w:t>Anlage 2 des Vertrages</w:t>
            </w:r>
            <w:r w:rsidRPr="00A20738">
              <w:rPr>
                <w:color w:val="000000"/>
                <w:szCs w:val="22"/>
              </w:rPr>
              <w:t>) inklusive</w:t>
            </w:r>
            <w:r>
              <w:rPr>
                <w:color w:val="000000"/>
                <w:szCs w:val="22"/>
              </w:rPr>
              <w:t xml:space="preserve"> Einhaltung der 10%-Regelung (Über-/Unterschreitung je Kostenzeile)</w:t>
            </w:r>
          </w:p>
        </w:tc>
      </w:tr>
      <w:tr w:rsidR="00392D19">
        <w:tblPrEx>
          <w:tblCellMar>
            <w:top w:w="0" w:type="dxa"/>
            <w:bottom w:w="0" w:type="dxa"/>
          </w:tblCellMar>
        </w:tblPrEx>
        <w:trPr>
          <w:cantSplit/>
        </w:trPr>
        <w:tc>
          <w:tcPr>
            <w:tcW w:w="8783" w:type="dxa"/>
            <w:tcBorders>
              <w:top w:val="nil"/>
            </w:tcBorders>
          </w:tcPr>
          <w:p w:rsidR="00392D19" w:rsidRDefault="00392D19">
            <w:pPr>
              <w:rPr>
                <w:color w:val="000000"/>
                <w:szCs w:val="22"/>
              </w:rPr>
            </w:pPr>
            <w:r>
              <w:rPr>
                <w:b/>
                <w:bCs/>
                <w:color w:val="000000"/>
                <w:szCs w:val="22"/>
              </w:rPr>
              <w:t>Beanstandungen</w:t>
            </w:r>
            <w:r w:rsidR="00C81B46">
              <w:rPr>
                <w:b/>
                <w:bCs/>
                <w:color w:val="000000"/>
                <w:szCs w:val="22"/>
              </w:rPr>
              <w:t xml:space="preserve"> </w:t>
            </w:r>
            <w:r>
              <w:rPr>
                <w:b/>
                <w:bCs/>
                <w:color w:val="000000"/>
                <w:szCs w:val="22"/>
              </w:rPr>
              <w:t>/ Empfehlungen</w:t>
            </w:r>
            <w:r>
              <w:rPr>
                <w:color w:val="000000"/>
                <w:szCs w:val="22"/>
              </w:rPr>
              <w:t>:</w:t>
            </w:r>
          </w:p>
          <w:p w:rsidR="00392D19" w:rsidRDefault="00392D19">
            <w:pPr>
              <w:rPr>
                <w:color w:val="000000"/>
                <w:szCs w:val="22"/>
              </w:rPr>
            </w:pPr>
          </w:p>
          <w:p w:rsidR="00392D19" w:rsidRDefault="00392D19">
            <w:pPr>
              <w:rPr>
                <w:color w:val="000000"/>
                <w:szCs w:val="22"/>
              </w:rPr>
            </w:pPr>
          </w:p>
          <w:p w:rsidR="00392D19" w:rsidRDefault="00392D19">
            <w:pPr>
              <w:rPr>
                <w:color w:val="000000"/>
                <w:szCs w:val="22"/>
              </w:rPr>
            </w:pPr>
          </w:p>
          <w:p w:rsidR="00392D19" w:rsidRDefault="00392D19">
            <w:pPr>
              <w:rPr>
                <w:color w:val="000000"/>
                <w:szCs w:val="22"/>
              </w:rPr>
            </w:pPr>
          </w:p>
        </w:tc>
      </w:tr>
    </w:tbl>
    <w:p w:rsidR="00392D19" w:rsidRDefault="00392D19">
      <w:pPr>
        <w:rPr>
          <w:color w:val="000000"/>
          <w:szCs w:val="22"/>
        </w:rPr>
      </w:pPr>
    </w:p>
    <w:tbl>
      <w:tblPr>
        <w:tblW w:w="0" w:type="auto"/>
        <w:tblInd w:w="426" w:type="dxa"/>
        <w:tblBorders>
          <w:bottom w:val="single" w:sz="4" w:space="0" w:color="auto"/>
        </w:tblBorders>
        <w:tblCellMar>
          <w:left w:w="70" w:type="dxa"/>
          <w:right w:w="70" w:type="dxa"/>
        </w:tblCellMar>
        <w:tblLook w:val="0000" w:firstRow="0" w:lastRow="0" w:firstColumn="0" w:lastColumn="0" w:noHBand="0" w:noVBand="0"/>
      </w:tblPr>
      <w:tblGrid>
        <w:gridCol w:w="8783"/>
      </w:tblGrid>
      <w:tr w:rsidR="00392D19">
        <w:tblPrEx>
          <w:tblCellMar>
            <w:top w:w="0" w:type="dxa"/>
            <w:bottom w:w="0" w:type="dxa"/>
          </w:tblCellMar>
        </w:tblPrEx>
        <w:trPr>
          <w:cantSplit/>
        </w:trPr>
        <w:tc>
          <w:tcPr>
            <w:tcW w:w="8783" w:type="dxa"/>
          </w:tcPr>
          <w:p w:rsidR="00392D19" w:rsidRDefault="00392D19">
            <w:r w:rsidRPr="00D8793F">
              <w:rPr>
                <w:b/>
                <w:color w:val="000000"/>
                <w:szCs w:val="22"/>
              </w:rPr>
              <w:t>2.</w:t>
            </w:r>
            <w:r>
              <w:rPr>
                <w:color w:val="000000"/>
                <w:szCs w:val="22"/>
              </w:rPr>
              <w:tab/>
              <w:t xml:space="preserve">Rechnerische Richtigkeit der Abrechnung sowie Abstimmung der abgerechneten Werte mit denen des Rechnungswesens und </w:t>
            </w:r>
            <w:r w:rsidR="00C81B46">
              <w:rPr>
                <w:color w:val="000000"/>
                <w:szCs w:val="22"/>
              </w:rPr>
              <w:t xml:space="preserve">den </w:t>
            </w:r>
            <w:r>
              <w:rPr>
                <w:color w:val="000000"/>
                <w:szCs w:val="22"/>
              </w:rPr>
              <w:t>Originalbelegen</w:t>
            </w:r>
          </w:p>
        </w:tc>
      </w:tr>
      <w:tr w:rsidR="00392D19">
        <w:tblPrEx>
          <w:tblCellMar>
            <w:top w:w="0" w:type="dxa"/>
            <w:bottom w:w="0" w:type="dxa"/>
          </w:tblCellMar>
        </w:tblPrEx>
        <w:trPr>
          <w:cantSplit/>
        </w:trPr>
        <w:tc>
          <w:tcPr>
            <w:tcW w:w="8783" w:type="dxa"/>
          </w:tcPr>
          <w:p w:rsidR="00392D19" w:rsidRDefault="00392D19">
            <w:pPr>
              <w:rPr>
                <w:b/>
                <w:bCs/>
                <w:color w:val="000000"/>
                <w:szCs w:val="22"/>
              </w:rPr>
            </w:pPr>
            <w:r>
              <w:rPr>
                <w:b/>
                <w:bCs/>
                <w:color w:val="000000"/>
                <w:szCs w:val="22"/>
              </w:rPr>
              <w:t>Beanstandungen</w:t>
            </w:r>
            <w:r w:rsidR="00C81B46">
              <w:rPr>
                <w:b/>
                <w:bCs/>
                <w:color w:val="000000"/>
                <w:szCs w:val="22"/>
              </w:rPr>
              <w:t xml:space="preserve"> </w:t>
            </w:r>
            <w:r>
              <w:rPr>
                <w:b/>
                <w:bCs/>
                <w:color w:val="000000"/>
                <w:szCs w:val="22"/>
              </w:rPr>
              <w:t>/ Empfehlungen:</w:t>
            </w:r>
          </w:p>
          <w:p w:rsidR="00392D19" w:rsidRDefault="00392D19">
            <w:pPr>
              <w:rPr>
                <w:color w:val="000000"/>
                <w:szCs w:val="22"/>
              </w:rPr>
            </w:pPr>
          </w:p>
          <w:p w:rsidR="00392D19" w:rsidRDefault="00392D19">
            <w:pPr>
              <w:rPr>
                <w:color w:val="000000"/>
                <w:szCs w:val="22"/>
              </w:rPr>
            </w:pPr>
          </w:p>
          <w:p w:rsidR="00392D19" w:rsidRDefault="00392D19">
            <w:pPr>
              <w:rPr>
                <w:color w:val="000000"/>
                <w:szCs w:val="22"/>
              </w:rPr>
            </w:pPr>
          </w:p>
          <w:p w:rsidR="00392D19" w:rsidRDefault="00392D19">
            <w:pPr>
              <w:rPr>
                <w:color w:val="000000"/>
                <w:szCs w:val="22"/>
              </w:rPr>
            </w:pPr>
          </w:p>
        </w:tc>
      </w:tr>
    </w:tbl>
    <w:p w:rsidR="00392D19" w:rsidRDefault="00392D19">
      <w:pPr>
        <w:rPr>
          <w:color w:val="000000"/>
          <w:szCs w:val="22"/>
        </w:rPr>
      </w:pPr>
    </w:p>
    <w:tbl>
      <w:tblPr>
        <w:tblW w:w="0" w:type="auto"/>
        <w:tblInd w:w="426" w:type="dxa"/>
        <w:tblBorders>
          <w:bottom w:val="single" w:sz="4" w:space="0" w:color="auto"/>
        </w:tblBorders>
        <w:tblCellMar>
          <w:left w:w="70" w:type="dxa"/>
          <w:right w:w="70" w:type="dxa"/>
        </w:tblCellMar>
        <w:tblLook w:val="0000" w:firstRow="0" w:lastRow="0" w:firstColumn="0" w:lastColumn="0" w:noHBand="0" w:noVBand="0"/>
      </w:tblPr>
      <w:tblGrid>
        <w:gridCol w:w="8783"/>
      </w:tblGrid>
      <w:tr w:rsidR="00392D19">
        <w:tblPrEx>
          <w:tblCellMar>
            <w:top w:w="0" w:type="dxa"/>
            <w:bottom w:w="0" w:type="dxa"/>
          </w:tblCellMar>
        </w:tblPrEx>
        <w:trPr>
          <w:cantSplit/>
        </w:trPr>
        <w:tc>
          <w:tcPr>
            <w:tcW w:w="8783" w:type="dxa"/>
          </w:tcPr>
          <w:p w:rsidR="00392D19" w:rsidRDefault="00392D19">
            <w:r w:rsidRPr="00D8793F">
              <w:rPr>
                <w:b/>
                <w:color w:val="000000"/>
                <w:szCs w:val="22"/>
              </w:rPr>
              <w:t>3.</w:t>
            </w:r>
            <w:r>
              <w:rPr>
                <w:color w:val="000000"/>
                <w:szCs w:val="22"/>
              </w:rPr>
              <w:tab/>
              <w:t>Ordnungsmäßigkeit und Leistungsfähigkeit der Projektbuchhaltung</w:t>
            </w:r>
            <w:r w:rsidR="006B27A2">
              <w:rPr>
                <w:color w:val="000000"/>
                <w:szCs w:val="22"/>
              </w:rPr>
              <w:t xml:space="preserve"> unter Einhaltung der GOB</w:t>
            </w:r>
          </w:p>
        </w:tc>
      </w:tr>
      <w:tr w:rsidR="00392D19">
        <w:tblPrEx>
          <w:tblCellMar>
            <w:top w:w="0" w:type="dxa"/>
            <w:bottom w:w="0" w:type="dxa"/>
          </w:tblCellMar>
        </w:tblPrEx>
        <w:trPr>
          <w:cantSplit/>
        </w:trPr>
        <w:tc>
          <w:tcPr>
            <w:tcW w:w="8783" w:type="dxa"/>
          </w:tcPr>
          <w:p w:rsidR="00392D19" w:rsidRDefault="00392D19">
            <w:pPr>
              <w:rPr>
                <w:b/>
                <w:bCs/>
                <w:color w:val="000000"/>
                <w:szCs w:val="22"/>
              </w:rPr>
            </w:pPr>
            <w:r>
              <w:rPr>
                <w:b/>
                <w:bCs/>
                <w:color w:val="000000"/>
                <w:szCs w:val="22"/>
              </w:rPr>
              <w:t>Beanstandungen</w:t>
            </w:r>
            <w:r w:rsidR="00C81B46">
              <w:rPr>
                <w:b/>
                <w:bCs/>
                <w:color w:val="000000"/>
                <w:szCs w:val="22"/>
              </w:rPr>
              <w:t xml:space="preserve"> </w:t>
            </w:r>
            <w:r>
              <w:rPr>
                <w:b/>
                <w:bCs/>
                <w:color w:val="000000"/>
                <w:szCs w:val="22"/>
              </w:rPr>
              <w:t>/ Empfehlungen:</w:t>
            </w:r>
          </w:p>
          <w:p w:rsidR="00392D19" w:rsidRDefault="00392D19">
            <w:pPr>
              <w:rPr>
                <w:color w:val="000000"/>
                <w:szCs w:val="22"/>
              </w:rPr>
            </w:pPr>
          </w:p>
          <w:p w:rsidR="00392D19" w:rsidRDefault="00392D19">
            <w:pPr>
              <w:rPr>
                <w:color w:val="000000"/>
                <w:szCs w:val="22"/>
              </w:rPr>
            </w:pPr>
          </w:p>
          <w:p w:rsidR="00392D19" w:rsidRDefault="00392D19">
            <w:pPr>
              <w:rPr>
                <w:color w:val="000000"/>
                <w:szCs w:val="22"/>
              </w:rPr>
            </w:pPr>
          </w:p>
          <w:p w:rsidR="00392D19" w:rsidRDefault="00392D19">
            <w:pPr>
              <w:rPr>
                <w:color w:val="000000"/>
                <w:szCs w:val="22"/>
              </w:rPr>
            </w:pPr>
          </w:p>
        </w:tc>
      </w:tr>
    </w:tbl>
    <w:p w:rsidR="00392D19" w:rsidRDefault="00392D19">
      <w:pPr>
        <w:rPr>
          <w:color w:val="000000"/>
          <w:szCs w:val="22"/>
        </w:rPr>
      </w:pPr>
    </w:p>
    <w:tbl>
      <w:tblPr>
        <w:tblW w:w="0" w:type="auto"/>
        <w:tblInd w:w="426" w:type="dxa"/>
        <w:tblBorders>
          <w:bottom w:val="single" w:sz="4" w:space="0" w:color="auto"/>
        </w:tblBorders>
        <w:tblCellMar>
          <w:left w:w="70" w:type="dxa"/>
          <w:right w:w="70" w:type="dxa"/>
        </w:tblCellMar>
        <w:tblLook w:val="0000" w:firstRow="0" w:lastRow="0" w:firstColumn="0" w:lastColumn="0" w:noHBand="0" w:noVBand="0"/>
      </w:tblPr>
      <w:tblGrid>
        <w:gridCol w:w="8783"/>
      </w:tblGrid>
      <w:tr w:rsidR="00392D19">
        <w:tblPrEx>
          <w:tblCellMar>
            <w:top w:w="0" w:type="dxa"/>
            <w:bottom w:w="0" w:type="dxa"/>
          </w:tblCellMar>
        </w:tblPrEx>
        <w:trPr>
          <w:cantSplit/>
        </w:trPr>
        <w:tc>
          <w:tcPr>
            <w:tcW w:w="8783" w:type="dxa"/>
          </w:tcPr>
          <w:p w:rsidR="00392D19" w:rsidRDefault="00392D19" w:rsidP="00C81B46">
            <w:r w:rsidRPr="00D8793F">
              <w:rPr>
                <w:b/>
                <w:color w:val="000000"/>
                <w:szCs w:val="22"/>
              </w:rPr>
              <w:t>4.</w:t>
            </w:r>
            <w:r>
              <w:rPr>
                <w:color w:val="000000"/>
                <w:szCs w:val="22"/>
              </w:rPr>
              <w:tab/>
              <w:t xml:space="preserve">Bestätigung, dass die Selbstkosten für eigenes Personal </w:t>
            </w:r>
            <w:r w:rsidR="00C81B46">
              <w:rPr>
                <w:color w:val="000000"/>
                <w:szCs w:val="22"/>
              </w:rPr>
              <w:t xml:space="preserve">gemäß </w:t>
            </w:r>
            <w:r w:rsidR="00A20738" w:rsidRPr="00B8119A">
              <w:rPr>
                <w:color w:val="000000"/>
                <w:szCs w:val="22"/>
              </w:rPr>
              <w:t>EPW</w:t>
            </w:r>
            <w:r w:rsidR="00A20738">
              <w:rPr>
                <w:color w:val="000000"/>
                <w:szCs w:val="22"/>
              </w:rPr>
              <w:t>-EVB</w:t>
            </w:r>
            <w:r>
              <w:rPr>
                <w:color w:val="000000"/>
                <w:szCs w:val="22"/>
              </w:rPr>
              <w:t xml:space="preserve"> berechnet wurden</w:t>
            </w:r>
          </w:p>
        </w:tc>
      </w:tr>
      <w:tr w:rsidR="00392D19">
        <w:tblPrEx>
          <w:tblCellMar>
            <w:top w:w="0" w:type="dxa"/>
            <w:bottom w:w="0" w:type="dxa"/>
          </w:tblCellMar>
        </w:tblPrEx>
        <w:trPr>
          <w:cantSplit/>
        </w:trPr>
        <w:tc>
          <w:tcPr>
            <w:tcW w:w="8783" w:type="dxa"/>
          </w:tcPr>
          <w:p w:rsidR="00392D19" w:rsidRDefault="00392D19">
            <w:pPr>
              <w:rPr>
                <w:b/>
                <w:bCs/>
                <w:color w:val="000000"/>
                <w:szCs w:val="22"/>
              </w:rPr>
            </w:pPr>
            <w:r>
              <w:rPr>
                <w:b/>
                <w:bCs/>
                <w:color w:val="000000"/>
                <w:szCs w:val="22"/>
              </w:rPr>
              <w:t>Beanstandungen</w:t>
            </w:r>
            <w:r w:rsidR="00C81B46">
              <w:rPr>
                <w:b/>
                <w:bCs/>
                <w:color w:val="000000"/>
                <w:szCs w:val="22"/>
              </w:rPr>
              <w:t xml:space="preserve"> </w:t>
            </w:r>
            <w:r>
              <w:rPr>
                <w:b/>
                <w:bCs/>
                <w:color w:val="000000"/>
                <w:szCs w:val="22"/>
              </w:rPr>
              <w:t>/ Empfehlungen:</w:t>
            </w:r>
          </w:p>
          <w:p w:rsidR="00392D19" w:rsidRDefault="00392D19">
            <w:pPr>
              <w:rPr>
                <w:color w:val="000000"/>
                <w:szCs w:val="22"/>
              </w:rPr>
            </w:pPr>
          </w:p>
          <w:p w:rsidR="00392D19" w:rsidRDefault="00392D19">
            <w:pPr>
              <w:rPr>
                <w:color w:val="000000"/>
                <w:szCs w:val="22"/>
              </w:rPr>
            </w:pPr>
          </w:p>
          <w:p w:rsidR="00392D19" w:rsidRDefault="00392D19">
            <w:pPr>
              <w:rPr>
                <w:color w:val="000000"/>
                <w:szCs w:val="22"/>
              </w:rPr>
            </w:pPr>
          </w:p>
          <w:p w:rsidR="00712B76" w:rsidRPr="00712B76" w:rsidRDefault="00712B76">
            <w:pPr>
              <w:rPr>
                <w:color w:val="000000"/>
                <w:szCs w:val="22"/>
              </w:rPr>
            </w:pPr>
          </w:p>
        </w:tc>
      </w:tr>
      <w:tr w:rsidR="00A20738" w:rsidTr="00A20738">
        <w:tblPrEx>
          <w:tblCellMar>
            <w:top w:w="0" w:type="dxa"/>
            <w:bottom w:w="0" w:type="dxa"/>
          </w:tblCellMar>
        </w:tblPrEx>
        <w:trPr>
          <w:cantSplit/>
        </w:trPr>
        <w:tc>
          <w:tcPr>
            <w:tcW w:w="8783" w:type="dxa"/>
          </w:tcPr>
          <w:p w:rsidR="00712B76" w:rsidRDefault="00405D48" w:rsidP="00AB78D0">
            <w:pPr>
              <w:rPr>
                <w:b/>
                <w:bCs/>
                <w:color w:val="000000"/>
                <w:szCs w:val="22"/>
              </w:rPr>
            </w:pPr>
            <w:r>
              <w:rPr>
                <w:b/>
                <w:bCs/>
                <w:noProof/>
                <w:color w:val="000000"/>
                <w:szCs w:val="22"/>
              </w:rPr>
              <mc:AlternateContent>
                <mc:Choice Requires="wps">
                  <w:drawing>
                    <wp:anchor distT="0" distB="0" distL="114300" distR="114300" simplePos="0" relativeHeight="251657728" behindDoc="0" locked="0" layoutInCell="1" allowOverlap="1">
                      <wp:simplePos x="0" y="0"/>
                      <wp:positionH relativeFrom="column">
                        <wp:posOffset>-27940</wp:posOffset>
                      </wp:positionH>
                      <wp:positionV relativeFrom="paragraph">
                        <wp:posOffset>-1905</wp:posOffset>
                      </wp:positionV>
                      <wp:extent cx="554355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3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2pt;margin-top:-.15pt;width:436.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"/>
                  </w:pict>
                </mc:Fallback>
              </mc:AlternateContent>
            </w:r>
          </w:p>
          <w:p w:rsidR="00A20738" w:rsidRPr="00A20738" w:rsidRDefault="009E5953" w:rsidP="00AB78D0">
            <w:pPr>
              <w:rPr>
                <w:b/>
                <w:bCs/>
                <w:color w:val="000000"/>
                <w:szCs w:val="22"/>
              </w:rPr>
            </w:pPr>
            <w:r>
              <w:rPr>
                <w:b/>
                <w:bCs/>
                <w:color w:val="000000"/>
                <w:szCs w:val="22"/>
              </w:rPr>
              <w:t>5</w:t>
            </w:r>
            <w:r w:rsidR="00A20738" w:rsidRPr="00A20738">
              <w:rPr>
                <w:b/>
                <w:bCs/>
                <w:color w:val="000000"/>
                <w:szCs w:val="22"/>
              </w:rPr>
              <w:t>.</w:t>
            </w:r>
            <w:r w:rsidR="00A20738" w:rsidRPr="00A20738">
              <w:rPr>
                <w:b/>
                <w:bCs/>
                <w:color w:val="000000"/>
                <w:szCs w:val="22"/>
              </w:rPr>
              <w:tab/>
            </w:r>
            <w:r w:rsidR="00A20738" w:rsidRPr="00C81B46">
              <w:rPr>
                <w:bCs/>
                <w:color w:val="000000"/>
                <w:szCs w:val="22"/>
              </w:rPr>
              <w:t xml:space="preserve">Bestätigung, dass die Selbstkosten für selbst hergestellte </w:t>
            </w:r>
            <w:r w:rsidR="00AB78D0" w:rsidRPr="00C81B46">
              <w:rPr>
                <w:bCs/>
                <w:color w:val="000000"/>
                <w:szCs w:val="22"/>
              </w:rPr>
              <w:t>Sach</w:t>
            </w:r>
            <w:r w:rsidR="00A20738" w:rsidRPr="00C81B46">
              <w:rPr>
                <w:bCs/>
                <w:color w:val="000000"/>
                <w:szCs w:val="22"/>
              </w:rPr>
              <w:t>güter gemäß EPW-EVB berechnet wurden</w:t>
            </w:r>
          </w:p>
        </w:tc>
      </w:tr>
      <w:tr w:rsidR="00A20738" w:rsidTr="00A20738">
        <w:tblPrEx>
          <w:tblCellMar>
            <w:top w:w="0" w:type="dxa"/>
            <w:bottom w:w="0" w:type="dxa"/>
          </w:tblCellMar>
        </w:tblPrEx>
        <w:trPr>
          <w:cantSplit/>
        </w:trPr>
        <w:tc>
          <w:tcPr>
            <w:tcW w:w="8783" w:type="dxa"/>
            <w:tcBorders>
              <w:bottom w:val="single" w:sz="4" w:space="0" w:color="auto"/>
            </w:tcBorders>
          </w:tcPr>
          <w:p w:rsidR="00A20738" w:rsidRDefault="00A20738" w:rsidP="008E06DF">
            <w:pPr>
              <w:rPr>
                <w:b/>
                <w:bCs/>
                <w:color w:val="000000"/>
                <w:szCs w:val="22"/>
              </w:rPr>
            </w:pPr>
            <w:r>
              <w:rPr>
                <w:b/>
                <w:bCs/>
                <w:color w:val="000000"/>
                <w:szCs w:val="22"/>
              </w:rPr>
              <w:t>Beanstandungen/ Empfehlungen:</w:t>
            </w:r>
          </w:p>
          <w:p w:rsidR="00A20738" w:rsidRPr="00A20738" w:rsidRDefault="00A20738" w:rsidP="008E06DF">
            <w:pPr>
              <w:rPr>
                <w:b/>
                <w:bCs/>
                <w:color w:val="000000"/>
                <w:szCs w:val="22"/>
              </w:rPr>
            </w:pPr>
          </w:p>
          <w:p w:rsidR="00A20738" w:rsidRPr="00A20738" w:rsidRDefault="00A20738" w:rsidP="008E06DF">
            <w:pPr>
              <w:rPr>
                <w:b/>
                <w:bCs/>
                <w:color w:val="000000"/>
                <w:szCs w:val="22"/>
              </w:rPr>
            </w:pPr>
          </w:p>
          <w:p w:rsidR="00A20738" w:rsidRPr="00A20738" w:rsidRDefault="00A20738" w:rsidP="008E06DF">
            <w:pPr>
              <w:rPr>
                <w:b/>
                <w:bCs/>
                <w:color w:val="000000"/>
                <w:szCs w:val="22"/>
              </w:rPr>
            </w:pPr>
          </w:p>
          <w:p w:rsidR="00A20738" w:rsidRPr="00A20738" w:rsidRDefault="00A20738" w:rsidP="008E06DF">
            <w:pPr>
              <w:rPr>
                <w:b/>
                <w:bCs/>
                <w:color w:val="000000"/>
                <w:szCs w:val="22"/>
              </w:rPr>
            </w:pPr>
          </w:p>
        </w:tc>
      </w:tr>
    </w:tbl>
    <w:p w:rsidR="00392D19" w:rsidRDefault="00392D19">
      <w:pPr>
        <w:rPr>
          <w:color w:val="000000"/>
          <w:szCs w:val="22"/>
        </w:rPr>
      </w:pPr>
    </w:p>
    <w:tbl>
      <w:tblPr>
        <w:tblW w:w="0" w:type="auto"/>
        <w:tblInd w:w="426" w:type="dxa"/>
        <w:tblBorders>
          <w:bottom w:val="single" w:sz="4" w:space="0" w:color="auto"/>
        </w:tblBorders>
        <w:tblCellMar>
          <w:left w:w="70" w:type="dxa"/>
          <w:right w:w="70" w:type="dxa"/>
        </w:tblCellMar>
        <w:tblLook w:val="0000" w:firstRow="0" w:lastRow="0" w:firstColumn="0" w:lastColumn="0" w:noHBand="0" w:noVBand="0"/>
      </w:tblPr>
      <w:tblGrid>
        <w:gridCol w:w="8783"/>
      </w:tblGrid>
      <w:tr w:rsidR="00392D19">
        <w:tblPrEx>
          <w:tblCellMar>
            <w:top w:w="0" w:type="dxa"/>
            <w:bottom w:w="0" w:type="dxa"/>
          </w:tblCellMar>
        </w:tblPrEx>
        <w:trPr>
          <w:cantSplit/>
        </w:trPr>
        <w:tc>
          <w:tcPr>
            <w:tcW w:w="8786" w:type="dxa"/>
          </w:tcPr>
          <w:p w:rsidR="00392D19" w:rsidRDefault="009E5953" w:rsidP="00B8119A">
            <w:r>
              <w:rPr>
                <w:b/>
                <w:color w:val="000000"/>
                <w:szCs w:val="22"/>
              </w:rPr>
              <w:t>6</w:t>
            </w:r>
            <w:r w:rsidR="00392D19" w:rsidRPr="00D8793F">
              <w:rPr>
                <w:b/>
                <w:color w:val="000000"/>
                <w:szCs w:val="22"/>
              </w:rPr>
              <w:t>.</w:t>
            </w:r>
            <w:r w:rsidR="00392D19">
              <w:rPr>
                <w:color w:val="000000"/>
                <w:szCs w:val="22"/>
              </w:rPr>
              <w:tab/>
              <w:t xml:space="preserve">Ordnungsmäßigkeit des Vergabeverfahrens für Lieferungen und Leistungen im Rahmen des </w:t>
            </w:r>
            <w:r w:rsidR="00B8119A" w:rsidRPr="00B8119A">
              <w:rPr>
                <w:color w:val="000000"/>
                <w:szCs w:val="22"/>
              </w:rPr>
              <w:t>E</w:t>
            </w:r>
            <w:r w:rsidR="00B8119A">
              <w:rPr>
                <w:color w:val="000000"/>
                <w:szCs w:val="22"/>
              </w:rPr>
              <w:t>PW</w:t>
            </w:r>
            <w:r w:rsidR="00392D19">
              <w:rPr>
                <w:color w:val="000000"/>
                <w:szCs w:val="22"/>
              </w:rPr>
              <w:t>-Vertrages</w:t>
            </w:r>
          </w:p>
        </w:tc>
      </w:tr>
      <w:tr w:rsidR="00392D19">
        <w:tblPrEx>
          <w:tblCellMar>
            <w:top w:w="0" w:type="dxa"/>
            <w:bottom w:w="0" w:type="dxa"/>
          </w:tblCellMar>
        </w:tblPrEx>
        <w:trPr>
          <w:cantSplit/>
        </w:trPr>
        <w:tc>
          <w:tcPr>
            <w:tcW w:w="8786" w:type="dxa"/>
          </w:tcPr>
          <w:p w:rsidR="00392D19" w:rsidRDefault="00392D19">
            <w:pPr>
              <w:rPr>
                <w:b/>
                <w:bCs/>
                <w:color w:val="000000"/>
                <w:szCs w:val="22"/>
              </w:rPr>
            </w:pPr>
            <w:r>
              <w:rPr>
                <w:b/>
                <w:bCs/>
                <w:color w:val="000000"/>
                <w:szCs w:val="22"/>
              </w:rPr>
              <w:t>Beanstandungen</w:t>
            </w:r>
            <w:r w:rsidR="00C81B46">
              <w:rPr>
                <w:b/>
                <w:bCs/>
                <w:color w:val="000000"/>
                <w:szCs w:val="22"/>
              </w:rPr>
              <w:t xml:space="preserve"> </w:t>
            </w:r>
            <w:r>
              <w:rPr>
                <w:b/>
                <w:bCs/>
                <w:color w:val="000000"/>
                <w:szCs w:val="22"/>
              </w:rPr>
              <w:t>/ Empfehlungen:</w:t>
            </w:r>
          </w:p>
          <w:p w:rsidR="00392D19" w:rsidRDefault="00392D19">
            <w:pPr>
              <w:rPr>
                <w:color w:val="000000"/>
                <w:szCs w:val="22"/>
              </w:rPr>
            </w:pPr>
          </w:p>
          <w:p w:rsidR="00392D19" w:rsidRDefault="00392D19">
            <w:pPr>
              <w:rPr>
                <w:color w:val="000000"/>
                <w:szCs w:val="22"/>
              </w:rPr>
            </w:pPr>
          </w:p>
          <w:p w:rsidR="00392D19" w:rsidRDefault="00392D19">
            <w:pPr>
              <w:rPr>
                <w:color w:val="000000"/>
                <w:szCs w:val="22"/>
              </w:rPr>
            </w:pPr>
          </w:p>
          <w:p w:rsidR="00392D19" w:rsidRDefault="00392D19">
            <w:pPr>
              <w:rPr>
                <w:color w:val="000000"/>
                <w:szCs w:val="22"/>
              </w:rPr>
            </w:pPr>
          </w:p>
        </w:tc>
      </w:tr>
    </w:tbl>
    <w:p w:rsidR="00392D19" w:rsidRDefault="00392D19">
      <w:pPr>
        <w:rPr>
          <w:color w:val="000000"/>
          <w:szCs w:val="22"/>
        </w:rPr>
      </w:pPr>
    </w:p>
    <w:tbl>
      <w:tblPr>
        <w:tblW w:w="0" w:type="auto"/>
        <w:tblInd w:w="426" w:type="dxa"/>
        <w:tblBorders>
          <w:bottom w:val="single" w:sz="4" w:space="0" w:color="auto"/>
        </w:tblBorders>
        <w:tblCellMar>
          <w:left w:w="70" w:type="dxa"/>
          <w:right w:w="70" w:type="dxa"/>
        </w:tblCellMar>
        <w:tblLook w:val="0000" w:firstRow="0" w:lastRow="0" w:firstColumn="0" w:lastColumn="0" w:noHBand="0" w:noVBand="0"/>
      </w:tblPr>
      <w:tblGrid>
        <w:gridCol w:w="8783"/>
      </w:tblGrid>
      <w:tr w:rsidR="00392D19">
        <w:tblPrEx>
          <w:tblCellMar>
            <w:top w:w="0" w:type="dxa"/>
            <w:bottom w:w="0" w:type="dxa"/>
          </w:tblCellMar>
        </w:tblPrEx>
        <w:trPr>
          <w:cantSplit/>
        </w:trPr>
        <w:tc>
          <w:tcPr>
            <w:tcW w:w="8783" w:type="dxa"/>
          </w:tcPr>
          <w:p w:rsidR="00392D19" w:rsidRDefault="009E5953">
            <w:r>
              <w:rPr>
                <w:b/>
                <w:color w:val="000000"/>
                <w:szCs w:val="22"/>
              </w:rPr>
              <w:t>7</w:t>
            </w:r>
            <w:r w:rsidR="00392D19" w:rsidRPr="00D8793F">
              <w:rPr>
                <w:b/>
                <w:color w:val="000000"/>
                <w:szCs w:val="22"/>
              </w:rPr>
              <w:t>.</w:t>
            </w:r>
            <w:r w:rsidR="00392D19">
              <w:rPr>
                <w:color w:val="000000"/>
                <w:szCs w:val="22"/>
              </w:rPr>
              <w:tab/>
              <w:t>Differenzen aus vorangegangenen Abrechnungen</w:t>
            </w:r>
          </w:p>
        </w:tc>
      </w:tr>
      <w:tr w:rsidR="00392D19">
        <w:tblPrEx>
          <w:tblCellMar>
            <w:top w:w="0" w:type="dxa"/>
            <w:bottom w:w="0" w:type="dxa"/>
          </w:tblCellMar>
        </w:tblPrEx>
        <w:trPr>
          <w:cantSplit/>
        </w:trPr>
        <w:tc>
          <w:tcPr>
            <w:tcW w:w="8783" w:type="dxa"/>
          </w:tcPr>
          <w:p w:rsidR="00392D19" w:rsidRDefault="00392D19">
            <w:pPr>
              <w:rPr>
                <w:b/>
                <w:bCs/>
                <w:color w:val="000000"/>
                <w:szCs w:val="22"/>
              </w:rPr>
            </w:pPr>
            <w:r>
              <w:rPr>
                <w:b/>
                <w:bCs/>
                <w:color w:val="000000"/>
                <w:szCs w:val="22"/>
              </w:rPr>
              <w:t>Beanstandungen</w:t>
            </w:r>
            <w:r w:rsidR="00C81B46">
              <w:rPr>
                <w:b/>
                <w:bCs/>
                <w:color w:val="000000"/>
                <w:szCs w:val="22"/>
              </w:rPr>
              <w:t xml:space="preserve"> </w:t>
            </w:r>
            <w:r>
              <w:rPr>
                <w:b/>
                <w:bCs/>
                <w:color w:val="000000"/>
                <w:szCs w:val="22"/>
              </w:rPr>
              <w:t>/ Empfehlungen:</w:t>
            </w:r>
          </w:p>
          <w:p w:rsidR="00392D19" w:rsidRDefault="00392D19">
            <w:pPr>
              <w:rPr>
                <w:color w:val="000000"/>
                <w:szCs w:val="22"/>
              </w:rPr>
            </w:pPr>
          </w:p>
          <w:p w:rsidR="00392D19" w:rsidRDefault="00392D19">
            <w:pPr>
              <w:rPr>
                <w:color w:val="000000"/>
                <w:szCs w:val="22"/>
              </w:rPr>
            </w:pPr>
          </w:p>
          <w:p w:rsidR="00392D19" w:rsidRDefault="00392D19">
            <w:pPr>
              <w:rPr>
                <w:color w:val="000000"/>
                <w:szCs w:val="22"/>
              </w:rPr>
            </w:pPr>
          </w:p>
          <w:p w:rsidR="00392D19" w:rsidRDefault="00392D19">
            <w:pPr>
              <w:rPr>
                <w:color w:val="000000"/>
                <w:szCs w:val="22"/>
              </w:rPr>
            </w:pPr>
          </w:p>
        </w:tc>
      </w:tr>
    </w:tbl>
    <w:p w:rsidR="00392D19" w:rsidRDefault="00392D19">
      <w:pPr>
        <w:rPr>
          <w:color w:val="000000"/>
          <w:szCs w:val="22"/>
        </w:rPr>
      </w:pPr>
    </w:p>
    <w:tbl>
      <w:tblPr>
        <w:tblW w:w="0" w:type="auto"/>
        <w:tblInd w:w="426" w:type="dxa"/>
        <w:tblBorders>
          <w:bottom w:val="single" w:sz="4" w:space="0" w:color="auto"/>
        </w:tblBorders>
        <w:tblCellMar>
          <w:left w:w="70" w:type="dxa"/>
          <w:right w:w="70" w:type="dxa"/>
        </w:tblCellMar>
        <w:tblLook w:val="0000" w:firstRow="0" w:lastRow="0" w:firstColumn="0" w:lastColumn="0" w:noHBand="0" w:noVBand="0"/>
      </w:tblPr>
      <w:tblGrid>
        <w:gridCol w:w="8783"/>
      </w:tblGrid>
      <w:tr w:rsidR="00392D19">
        <w:tblPrEx>
          <w:tblCellMar>
            <w:top w:w="0" w:type="dxa"/>
            <w:bottom w:w="0" w:type="dxa"/>
          </w:tblCellMar>
        </w:tblPrEx>
        <w:trPr>
          <w:cantSplit/>
        </w:trPr>
        <w:tc>
          <w:tcPr>
            <w:tcW w:w="8783" w:type="dxa"/>
          </w:tcPr>
          <w:p w:rsidR="00392D19" w:rsidRDefault="009E5953">
            <w:r>
              <w:rPr>
                <w:b/>
                <w:color w:val="000000"/>
                <w:szCs w:val="22"/>
              </w:rPr>
              <w:t>8</w:t>
            </w:r>
            <w:r w:rsidR="00392D19" w:rsidRPr="00D8793F">
              <w:rPr>
                <w:b/>
                <w:color w:val="000000"/>
                <w:szCs w:val="22"/>
              </w:rPr>
              <w:t>.</w:t>
            </w:r>
            <w:r w:rsidR="00392D19">
              <w:rPr>
                <w:color w:val="000000"/>
                <w:szCs w:val="22"/>
              </w:rPr>
              <w:tab/>
              <w:t>Bestätigung, dass keine Doppelfinanzierung vorliegt</w:t>
            </w:r>
          </w:p>
        </w:tc>
      </w:tr>
      <w:tr w:rsidR="00392D19">
        <w:tblPrEx>
          <w:tblCellMar>
            <w:top w:w="0" w:type="dxa"/>
            <w:bottom w:w="0" w:type="dxa"/>
          </w:tblCellMar>
        </w:tblPrEx>
        <w:trPr>
          <w:cantSplit/>
        </w:trPr>
        <w:tc>
          <w:tcPr>
            <w:tcW w:w="8783" w:type="dxa"/>
          </w:tcPr>
          <w:p w:rsidR="00392D19" w:rsidRDefault="00392D19">
            <w:pPr>
              <w:rPr>
                <w:b/>
                <w:bCs/>
                <w:color w:val="000000"/>
                <w:szCs w:val="22"/>
              </w:rPr>
            </w:pPr>
            <w:r>
              <w:rPr>
                <w:b/>
                <w:bCs/>
                <w:color w:val="000000"/>
                <w:szCs w:val="22"/>
              </w:rPr>
              <w:t>Beanstandungen</w:t>
            </w:r>
            <w:r w:rsidR="00C81B46">
              <w:rPr>
                <w:b/>
                <w:bCs/>
                <w:color w:val="000000"/>
                <w:szCs w:val="22"/>
              </w:rPr>
              <w:t xml:space="preserve"> </w:t>
            </w:r>
            <w:r>
              <w:rPr>
                <w:b/>
                <w:bCs/>
                <w:color w:val="000000"/>
                <w:szCs w:val="22"/>
              </w:rPr>
              <w:t>/ Empfehlungen:</w:t>
            </w:r>
          </w:p>
          <w:p w:rsidR="00392D19" w:rsidRDefault="00392D19">
            <w:pPr>
              <w:rPr>
                <w:color w:val="000000"/>
                <w:szCs w:val="22"/>
              </w:rPr>
            </w:pPr>
          </w:p>
          <w:p w:rsidR="00392D19" w:rsidRDefault="00392D19">
            <w:pPr>
              <w:rPr>
                <w:color w:val="000000"/>
                <w:szCs w:val="22"/>
              </w:rPr>
            </w:pPr>
          </w:p>
          <w:p w:rsidR="00392D19" w:rsidRDefault="00392D19">
            <w:pPr>
              <w:rPr>
                <w:color w:val="000000"/>
                <w:szCs w:val="22"/>
              </w:rPr>
            </w:pPr>
          </w:p>
          <w:p w:rsidR="00392D19" w:rsidRDefault="00392D19">
            <w:pPr>
              <w:rPr>
                <w:color w:val="000000"/>
                <w:szCs w:val="22"/>
              </w:rPr>
            </w:pPr>
          </w:p>
        </w:tc>
      </w:tr>
    </w:tbl>
    <w:p w:rsidR="00392D19" w:rsidRDefault="00392D19">
      <w:pPr>
        <w:rPr>
          <w:color w:val="000000"/>
          <w:szCs w:val="22"/>
        </w:rPr>
      </w:pPr>
    </w:p>
    <w:tbl>
      <w:tblPr>
        <w:tblW w:w="0" w:type="auto"/>
        <w:tblInd w:w="426" w:type="dxa"/>
        <w:tblBorders>
          <w:bottom w:val="single" w:sz="4" w:space="0" w:color="auto"/>
        </w:tblBorders>
        <w:tblCellMar>
          <w:left w:w="70" w:type="dxa"/>
          <w:right w:w="70" w:type="dxa"/>
        </w:tblCellMar>
        <w:tblLook w:val="0000" w:firstRow="0" w:lastRow="0" w:firstColumn="0" w:lastColumn="0" w:noHBand="0" w:noVBand="0"/>
      </w:tblPr>
      <w:tblGrid>
        <w:gridCol w:w="8783"/>
      </w:tblGrid>
      <w:tr w:rsidR="00392D19">
        <w:tblPrEx>
          <w:tblCellMar>
            <w:top w:w="0" w:type="dxa"/>
            <w:bottom w:w="0" w:type="dxa"/>
          </w:tblCellMar>
        </w:tblPrEx>
        <w:trPr>
          <w:cantSplit/>
        </w:trPr>
        <w:tc>
          <w:tcPr>
            <w:tcW w:w="8783" w:type="dxa"/>
          </w:tcPr>
          <w:p w:rsidR="00392D19" w:rsidRDefault="009E5953">
            <w:r>
              <w:rPr>
                <w:b/>
                <w:color w:val="000000"/>
                <w:szCs w:val="22"/>
              </w:rPr>
              <w:t>9</w:t>
            </w:r>
            <w:r w:rsidR="00392D19" w:rsidRPr="00D8793F">
              <w:rPr>
                <w:b/>
                <w:color w:val="000000"/>
                <w:szCs w:val="22"/>
              </w:rPr>
              <w:t>.</w:t>
            </w:r>
            <w:r w:rsidR="00392D19">
              <w:rPr>
                <w:color w:val="000000"/>
                <w:szCs w:val="22"/>
              </w:rPr>
              <w:tab/>
              <w:t>Bestätigung, dass erzielte Erträge/Einnahmen dem Projektkonto gutgeschrieben wurden und die Gesamtkosten senken</w:t>
            </w:r>
          </w:p>
        </w:tc>
      </w:tr>
      <w:tr w:rsidR="00392D19">
        <w:tblPrEx>
          <w:tblCellMar>
            <w:top w:w="0" w:type="dxa"/>
            <w:bottom w:w="0" w:type="dxa"/>
          </w:tblCellMar>
        </w:tblPrEx>
        <w:trPr>
          <w:cantSplit/>
        </w:trPr>
        <w:tc>
          <w:tcPr>
            <w:tcW w:w="8783" w:type="dxa"/>
          </w:tcPr>
          <w:p w:rsidR="00392D19" w:rsidRDefault="00392D19">
            <w:pPr>
              <w:rPr>
                <w:b/>
                <w:bCs/>
                <w:color w:val="000000"/>
                <w:szCs w:val="22"/>
              </w:rPr>
            </w:pPr>
            <w:r>
              <w:rPr>
                <w:b/>
                <w:bCs/>
                <w:color w:val="000000"/>
                <w:szCs w:val="22"/>
              </w:rPr>
              <w:t>Beanstandungen</w:t>
            </w:r>
            <w:r w:rsidR="00C81B46">
              <w:rPr>
                <w:b/>
                <w:bCs/>
                <w:color w:val="000000"/>
                <w:szCs w:val="22"/>
              </w:rPr>
              <w:t xml:space="preserve"> </w:t>
            </w:r>
            <w:r>
              <w:rPr>
                <w:b/>
                <w:bCs/>
                <w:color w:val="000000"/>
                <w:szCs w:val="22"/>
              </w:rPr>
              <w:t>/ Empfehlungen:</w:t>
            </w:r>
          </w:p>
          <w:p w:rsidR="00392D19" w:rsidRDefault="00392D19">
            <w:pPr>
              <w:rPr>
                <w:color w:val="000000"/>
                <w:szCs w:val="22"/>
              </w:rPr>
            </w:pPr>
          </w:p>
          <w:p w:rsidR="00392D19" w:rsidRDefault="00392D19">
            <w:pPr>
              <w:rPr>
                <w:color w:val="000000"/>
                <w:szCs w:val="22"/>
              </w:rPr>
            </w:pPr>
          </w:p>
          <w:p w:rsidR="00392D19" w:rsidRDefault="00392D19">
            <w:pPr>
              <w:rPr>
                <w:color w:val="000000"/>
                <w:szCs w:val="22"/>
              </w:rPr>
            </w:pPr>
          </w:p>
          <w:p w:rsidR="00392D19" w:rsidRDefault="00392D19">
            <w:pPr>
              <w:rPr>
                <w:color w:val="000000"/>
                <w:szCs w:val="22"/>
              </w:rPr>
            </w:pPr>
          </w:p>
        </w:tc>
      </w:tr>
    </w:tbl>
    <w:p w:rsidR="00392D19" w:rsidRDefault="00392D19">
      <w:pPr>
        <w:rPr>
          <w:color w:val="000000"/>
          <w:szCs w:val="22"/>
        </w:rPr>
      </w:pPr>
    </w:p>
    <w:tbl>
      <w:tblPr>
        <w:tblW w:w="0" w:type="auto"/>
        <w:tblInd w:w="426" w:type="dxa"/>
        <w:tblBorders>
          <w:bottom w:val="single" w:sz="4" w:space="0" w:color="auto"/>
        </w:tblBorders>
        <w:tblCellMar>
          <w:left w:w="70" w:type="dxa"/>
          <w:right w:w="70" w:type="dxa"/>
        </w:tblCellMar>
        <w:tblLook w:val="0000" w:firstRow="0" w:lastRow="0" w:firstColumn="0" w:lastColumn="0" w:noHBand="0" w:noVBand="0"/>
      </w:tblPr>
      <w:tblGrid>
        <w:gridCol w:w="8783"/>
      </w:tblGrid>
      <w:tr w:rsidR="00392D19">
        <w:tblPrEx>
          <w:tblCellMar>
            <w:top w:w="0" w:type="dxa"/>
            <w:bottom w:w="0" w:type="dxa"/>
          </w:tblCellMar>
        </w:tblPrEx>
        <w:trPr>
          <w:cantSplit/>
        </w:trPr>
        <w:tc>
          <w:tcPr>
            <w:tcW w:w="8783" w:type="dxa"/>
          </w:tcPr>
          <w:p w:rsidR="00392D19" w:rsidRDefault="009E5953" w:rsidP="00AB78D0">
            <w:r>
              <w:rPr>
                <w:b/>
                <w:color w:val="000000"/>
                <w:szCs w:val="22"/>
              </w:rPr>
              <w:t>10</w:t>
            </w:r>
            <w:r w:rsidR="00392D19" w:rsidRPr="00D8793F">
              <w:rPr>
                <w:b/>
                <w:color w:val="000000"/>
                <w:szCs w:val="22"/>
              </w:rPr>
              <w:t>.</w:t>
            </w:r>
            <w:r w:rsidR="00392D19">
              <w:rPr>
                <w:color w:val="000000"/>
                <w:szCs w:val="22"/>
              </w:rPr>
              <w:tab/>
              <w:t>Anwendung de</w:t>
            </w:r>
            <w:r w:rsidR="00AB78D0">
              <w:rPr>
                <w:color w:val="000000"/>
                <w:szCs w:val="22"/>
              </w:rPr>
              <w:t>s von der GIZ angegebenen</w:t>
            </w:r>
            <w:r w:rsidR="003577D2">
              <w:rPr>
                <w:color w:val="000000"/>
                <w:szCs w:val="22"/>
              </w:rPr>
              <w:t xml:space="preserve"> Fremdwährungskurse</w:t>
            </w:r>
            <w:r w:rsidR="00C81B46">
              <w:rPr>
                <w:color w:val="000000"/>
                <w:szCs w:val="22"/>
              </w:rPr>
              <w:t>s</w:t>
            </w:r>
            <w:r w:rsidR="003577D2">
              <w:rPr>
                <w:color w:val="000000"/>
                <w:szCs w:val="22"/>
              </w:rPr>
              <w:t xml:space="preserve">, </w:t>
            </w:r>
            <w:r w:rsidR="00AB78D0">
              <w:rPr>
                <w:color w:val="000000"/>
                <w:szCs w:val="22"/>
              </w:rPr>
              <w:t xml:space="preserve">oder </w:t>
            </w:r>
            <w:r w:rsidR="003577D2">
              <w:rPr>
                <w:color w:val="000000"/>
                <w:szCs w:val="22"/>
              </w:rPr>
              <w:t>Vorlage Devisenkaufbeleg</w:t>
            </w:r>
          </w:p>
        </w:tc>
      </w:tr>
      <w:tr w:rsidR="00392D19">
        <w:tblPrEx>
          <w:tblCellMar>
            <w:top w:w="0" w:type="dxa"/>
            <w:bottom w:w="0" w:type="dxa"/>
          </w:tblCellMar>
        </w:tblPrEx>
        <w:trPr>
          <w:cantSplit/>
        </w:trPr>
        <w:tc>
          <w:tcPr>
            <w:tcW w:w="8783" w:type="dxa"/>
          </w:tcPr>
          <w:p w:rsidR="00392D19" w:rsidRDefault="00392D19">
            <w:pPr>
              <w:rPr>
                <w:b/>
                <w:bCs/>
                <w:color w:val="000000"/>
                <w:szCs w:val="22"/>
              </w:rPr>
            </w:pPr>
            <w:r>
              <w:rPr>
                <w:b/>
                <w:bCs/>
                <w:color w:val="000000"/>
                <w:szCs w:val="22"/>
              </w:rPr>
              <w:t>Beanstandungen</w:t>
            </w:r>
            <w:r w:rsidR="00C81B46">
              <w:rPr>
                <w:b/>
                <w:bCs/>
                <w:color w:val="000000"/>
                <w:szCs w:val="22"/>
              </w:rPr>
              <w:t xml:space="preserve"> </w:t>
            </w:r>
            <w:r>
              <w:rPr>
                <w:b/>
                <w:bCs/>
                <w:color w:val="000000"/>
                <w:szCs w:val="22"/>
              </w:rPr>
              <w:t>/ Empfehlungen:</w:t>
            </w:r>
          </w:p>
          <w:p w:rsidR="00392D19" w:rsidRDefault="00392D19">
            <w:pPr>
              <w:rPr>
                <w:color w:val="000000"/>
                <w:szCs w:val="22"/>
              </w:rPr>
            </w:pPr>
          </w:p>
          <w:p w:rsidR="00392D19" w:rsidRDefault="00392D19">
            <w:pPr>
              <w:rPr>
                <w:color w:val="000000"/>
                <w:szCs w:val="22"/>
              </w:rPr>
            </w:pPr>
          </w:p>
          <w:p w:rsidR="00392D19" w:rsidRDefault="00392D19">
            <w:pPr>
              <w:rPr>
                <w:color w:val="000000"/>
                <w:szCs w:val="22"/>
              </w:rPr>
            </w:pPr>
          </w:p>
          <w:p w:rsidR="00392D19" w:rsidRDefault="00392D19">
            <w:pPr>
              <w:rPr>
                <w:color w:val="000000"/>
                <w:szCs w:val="22"/>
              </w:rPr>
            </w:pPr>
          </w:p>
        </w:tc>
      </w:tr>
    </w:tbl>
    <w:p w:rsidR="00392D19" w:rsidRDefault="00392D19">
      <w:pPr>
        <w:rPr>
          <w:color w:val="000000"/>
          <w:szCs w:val="22"/>
        </w:rPr>
      </w:pPr>
    </w:p>
    <w:tbl>
      <w:tblPr>
        <w:tblW w:w="0" w:type="auto"/>
        <w:tblInd w:w="426" w:type="dxa"/>
        <w:tblBorders>
          <w:bottom w:val="single" w:sz="4" w:space="0" w:color="auto"/>
        </w:tblBorders>
        <w:tblCellMar>
          <w:left w:w="70" w:type="dxa"/>
          <w:right w:w="70" w:type="dxa"/>
        </w:tblCellMar>
        <w:tblLook w:val="0000" w:firstRow="0" w:lastRow="0" w:firstColumn="0" w:lastColumn="0" w:noHBand="0" w:noVBand="0"/>
      </w:tblPr>
      <w:tblGrid>
        <w:gridCol w:w="8783"/>
      </w:tblGrid>
      <w:tr w:rsidR="00392D19">
        <w:tblPrEx>
          <w:tblCellMar>
            <w:top w:w="0" w:type="dxa"/>
            <w:bottom w:w="0" w:type="dxa"/>
          </w:tblCellMar>
        </w:tblPrEx>
        <w:trPr>
          <w:cantSplit/>
        </w:trPr>
        <w:tc>
          <w:tcPr>
            <w:tcW w:w="8783" w:type="dxa"/>
          </w:tcPr>
          <w:p w:rsidR="00392D19" w:rsidRDefault="009E5953">
            <w:r>
              <w:rPr>
                <w:b/>
                <w:color w:val="000000"/>
                <w:szCs w:val="22"/>
              </w:rPr>
              <w:t>11</w:t>
            </w:r>
            <w:r w:rsidR="00392D19" w:rsidRPr="00D8793F">
              <w:rPr>
                <w:b/>
                <w:color w:val="000000"/>
                <w:szCs w:val="22"/>
              </w:rPr>
              <w:t>.</w:t>
            </w:r>
            <w:r w:rsidR="00392D19">
              <w:rPr>
                <w:color w:val="000000"/>
                <w:szCs w:val="22"/>
              </w:rPr>
              <w:tab/>
              <w:t>Bestätigung, dass Transferkosten für Auslandsüberweisungen und  Bewirtungskosten nicht berechnet wurden</w:t>
            </w:r>
          </w:p>
        </w:tc>
      </w:tr>
      <w:tr w:rsidR="00392D19">
        <w:tblPrEx>
          <w:tblCellMar>
            <w:top w:w="0" w:type="dxa"/>
            <w:bottom w:w="0" w:type="dxa"/>
          </w:tblCellMar>
        </w:tblPrEx>
        <w:trPr>
          <w:cantSplit/>
        </w:trPr>
        <w:tc>
          <w:tcPr>
            <w:tcW w:w="8783" w:type="dxa"/>
          </w:tcPr>
          <w:p w:rsidR="00392D19" w:rsidRDefault="00392D19">
            <w:pPr>
              <w:rPr>
                <w:b/>
                <w:bCs/>
                <w:color w:val="000000"/>
                <w:szCs w:val="22"/>
              </w:rPr>
            </w:pPr>
            <w:r>
              <w:rPr>
                <w:b/>
                <w:bCs/>
                <w:color w:val="000000"/>
                <w:szCs w:val="22"/>
              </w:rPr>
              <w:t>Beanstandungen</w:t>
            </w:r>
            <w:r w:rsidR="00C81B46">
              <w:rPr>
                <w:b/>
                <w:bCs/>
                <w:color w:val="000000"/>
                <w:szCs w:val="22"/>
              </w:rPr>
              <w:t xml:space="preserve"> </w:t>
            </w:r>
            <w:r>
              <w:rPr>
                <w:b/>
                <w:bCs/>
                <w:color w:val="000000"/>
                <w:szCs w:val="22"/>
              </w:rPr>
              <w:t>/ Empfehlungen:</w:t>
            </w:r>
          </w:p>
          <w:p w:rsidR="00392D19" w:rsidRDefault="00392D19">
            <w:pPr>
              <w:rPr>
                <w:color w:val="000000"/>
                <w:szCs w:val="22"/>
              </w:rPr>
            </w:pPr>
          </w:p>
          <w:p w:rsidR="00392D19" w:rsidRDefault="00392D19">
            <w:pPr>
              <w:rPr>
                <w:color w:val="000000"/>
                <w:szCs w:val="22"/>
              </w:rPr>
            </w:pPr>
          </w:p>
          <w:p w:rsidR="00392D19" w:rsidRDefault="00392D19">
            <w:pPr>
              <w:rPr>
                <w:color w:val="000000"/>
                <w:szCs w:val="22"/>
              </w:rPr>
            </w:pPr>
          </w:p>
          <w:p w:rsidR="00392D19" w:rsidRDefault="00392D19">
            <w:pPr>
              <w:rPr>
                <w:color w:val="000000"/>
                <w:szCs w:val="22"/>
              </w:rPr>
            </w:pPr>
          </w:p>
        </w:tc>
      </w:tr>
    </w:tbl>
    <w:p w:rsidR="00392D19" w:rsidRDefault="00392D19">
      <w:pPr>
        <w:rPr>
          <w:color w:val="000000"/>
          <w:szCs w:val="22"/>
        </w:rPr>
      </w:pPr>
    </w:p>
    <w:tbl>
      <w:tblPr>
        <w:tblW w:w="0" w:type="auto"/>
        <w:tblInd w:w="426" w:type="dxa"/>
        <w:tblBorders>
          <w:bottom w:val="single" w:sz="4" w:space="0" w:color="auto"/>
        </w:tblBorders>
        <w:tblCellMar>
          <w:left w:w="70" w:type="dxa"/>
          <w:right w:w="70" w:type="dxa"/>
        </w:tblCellMar>
        <w:tblLook w:val="0000" w:firstRow="0" w:lastRow="0" w:firstColumn="0" w:lastColumn="0" w:noHBand="0" w:noVBand="0"/>
      </w:tblPr>
      <w:tblGrid>
        <w:gridCol w:w="8783"/>
      </w:tblGrid>
      <w:tr w:rsidR="00392D19">
        <w:tblPrEx>
          <w:tblCellMar>
            <w:top w:w="0" w:type="dxa"/>
            <w:bottom w:w="0" w:type="dxa"/>
          </w:tblCellMar>
        </w:tblPrEx>
        <w:trPr>
          <w:cantSplit/>
        </w:trPr>
        <w:tc>
          <w:tcPr>
            <w:tcW w:w="8783" w:type="dxa"/>
          </w:tcPr>
          <w:p w:rsidR="00392D19" w:rsidRDefault="009E5953">
            <w:r>
              <w:rPr>
                <w:b/>
                <w:color w:val="000000"/>
                <w:szCs w:val="22"/>
              </w:rPr>
              <w:t>12</w:t>
            </w:r>
            <w:r w:rsidR="00392D19" w:rsidRPr="00D8793F">
              <w:rPr>
                <w:b/>
                <w:color w:val="000000"/>
                <w:szCs w:val="22"/>
              </w:rPr>
              <w:t>.</w:t>
            </w:r>
            <w:r w:rsidR="00392D19">
              <w:rPr>
                <w:color w:val="000000"/>
                <w:szCs w:val="22"/>
              </w:rPr>
              <w:tab/>
              <w:t xml:space="preserve">Bestätigung, dass die Umsatzsteuer in der Rechnungsstellung getrennt ausgewiesen </w:t>
            </w:r>
            <w:r w:rsidR="006E489C">
              <w:rPr>
                <w:color w:val="000000"/>
                <w:szCs w:val="22"/>
              </w:rPr>
              <w:t xml:space="preserve">und abgeführt </w:t>
            </w:r>
            <w:r w:rsidR="00392D19">
              <w:rPr>
                <w:color w:val="000000"/>
                <w:szCs w:val="22"/>
              </w:rPr>
              <w:t>wurde</w:t>
            </w:r>
          </w:p>
        </w:tc>
      </w:tr>
      <w:tr w:rsidR="00392D19">
        <w:tblPrEx>
          <w:tblCellMar>
            <w:top w:w="0" w:type="dxa"/>
            <w:bottom w:w="0" w:type="dxa"/>
          </w:tblCellMar>
        </w:tblPrEx>
        <w:trPr>
          <w:cantSplit/>
        </w:trPr>
        <w:tc>
          <w:tcPr>
            <w:tcW w:w="8783" w:type="dxa"/>
          </w:tcPr>
          <w:p w:rsidR="00392D19" w:rsidRDefault="00392D19">
            <w:pPr>
              <w:rPr>
                <w:b/>
                <w:bCs/>
                <w:color w:val="000000"/>
                <w:szCs w:val="22"/>
              </w:rPr>
            </w:pPr>
            <w:r>
              <w:rPr>
                <w:b/>
                <w:bCs/>
                <w:color w:val="000000"/>
                <w:szCs w:val="22"/>
              </w:rPr>
              <w:t>Beanstandungen</w:t>
            </w:r>
            <w:r w:rsidR="00C81B46">
              <w:rPr>
                <w:b/>
                <w:bCs/>
                <w:color w:val="000000"/>
                <w:szCs w:val="22"/>
              </w:rPr>
              <w:t xml:space="preserve"> </w:t>
            </w:r>
            <w:r>
              <w:rPr>
                <w:b/>
                <w:bCs/>
                <w:color w:val="000000"/>
                <w:szCs w:val="22"/>
              </w:rPr>
              <w:t>/ Empfehlungen:</w:t>
            </w:r>
          </w:p>
          <w:p w:rsidR="00392D19" w:rsidRDefault="00392D19">
            <w:pPr>
              <w:rPr>
                <w:color w:val="000000"/>
                <w:szCs w:val="22"/>
              </w:rPr>
            </w:pPr>
          </w:p>
          <w:p w:rsidR="00392D19" w:rsidRDefault="00392D19">
            <w:pPr>
              <w:rPr>
                <w:color w:val="000000"/>
                <w:szCs w:val="22"/>
              </w:rPr>
            </w:pPr>
          </w:p>
          <w:p w:rsidR="00392D19" w:rsidRDefault="00392D19">
            <w:pPr>
              <w:rPr>
                <w:color w:val="000000"/>
                <w:szCs w:val="22"/>
              </w:rPr>
            </w:pPr>
          </w:p>
          <w:p w:rsidR="00392D19" w:rsidRDefault="00392D19">
            <w:pPr>
              <w:rPr>
                <w:color w:val="000000"/>
                <w:szCs w:val="22"/>
              </w:rPr>
            </w:pPr>
          </w:p>
        </w:tc>
      </w:tr>
    </w:tbl>
    <w:p w:rsidR="00712B76" w:rsidRDefault="00712B76">
      <w:pPr>
        <w:rPr>
          <w:color w:val="000000"/>
          <w:szCs w:val="22"/>
        </w:rPr>
      </w:pPr>
    </w:p>
    <w:p w:rsidR="00712B76" w:rsidRDefault="00712B76">
      <w:r>
        <w:br w:type="page"/>
      </w:r>
    </w:p>
    <w:tbl>
      <w:tblPr>
        <w:tblW w:w="0" w:type="auto"/>
        <w:tblInd w:w="426" w:type="dxa"/>
        <w:tblCellMar>
          <w:left w:w="70" w:type="dxa"/>
          <w:right w:w="70" w:type="dxa"/>
        </w:tblCellMar>
        <w:tblLook w:val="0000" w:firstRow="0" w:lastRow="0" w:firstColumn="0" w:lastColumn="0" w:noHBand="0" w:noVBand="0"/>
      </w:tblPr>
      <w:tblGrid>
        <w:gridCol w:w="8783"/>
      </w:tblGrid>
      <w:tr w:rsidR="00392D19" w:rsidTr="00712B76">
        <w:tblPrEx>
          <w:tblCellMar>
            <w:top w:w="0" w:type="dxa"/>
            <w:bottom w:w="0" w:type="dxa"/>
          </w:tblCellMar>
        </w:tblPrEx>
        <w:trPr>
          <w:cantSplit/>
        </w:trPr>
        <w:tc>
          <w:tcPr>
            <w:tcW w:w="8783" w:type="dxa"/>
          </w:tcPr>
          <w:p w:rsidR="00392D19" w:rsidRDefault="00712B76">
            <w:r>
              <w:br w:type="page"/>
            </w:r>
            <w:r w:rsidR="009E5953">
              <w:rPr>
                <w:b/>
                <w:color w:val="000000"/>
                <w:szCs w:val="22"/>
              </w:rPr>
              <w:t>13</w:t>
            </w:r>
            <w:r w:rsidR="00392D19" w:rsidRPr="00D8793F">
              <w:rPr>
                <w:b/>
                <w:color w:val="000000"/>
                <w:szCs w:val="22"/>
              </w:rPr>
              <w:t>.</w:t>
            </w:r>
            <w:r w:rsidR="00392D19">
              <w:rPr>
                <w:color w:val="000000"/>
                <w:szCs w:val="22"/>
              </w:rPr>
              <w:tab/>
              <w:t>Sonstige Bemerkungen</w:t>
            </w:r>
          </w:p>
        </w:tc>
      </w:tr>
      <w:tr w:rsidR="00392D19" w:rsidTr="00712B76">
        <w:tblPrEx>
          <w:tblCellMar>
            <w:top w:w="0" w:type="dxa"/>
            <w:bottom w:w="0" w:type="dxa"/>
          </w:tblCellMar>
        </w:tblPrEx>
        <w:trPr>
          <w:cantSplit/>
        </w:trPr>
        <w:tc>
          <w:tcPr>
            <w:tcW w:w="8783" w:type="dxa"/>
            <w:tcBorders>
              <w:bottom w:val="single" w:sz="4" w:space="0" w:color="auto"/>
            </w:tcBorders>
          </w:tcPr>
          <w:p w:rsidR="00392D19" w:rsidRDefault="00392D19">
            <w:pPr>
              <w:rPr>
                <w:b/>
                <w:bCs/>
                <w:color w:val="000000"/>
                <w:szCs w:val="22"/>
              </w:rPr>
            </w:pPr>
            <w:r>
              <w:rPr>
                <w:b/>
                <w:bCs/>
                <w:color w:val="000000"/>
                <w:szCs w:val="22"/>
              </w:rPr>
              <w:t>Hinweise</w:t>
            </w:r>
            <w:r w:rsidR="00C81B46">
              <w:rPr>
                <w:b/>
                <w:bCs/>
                <w:color w:val="000000"/>
                <w:szCs w:val="22"/>
              </w:rPr>
              <w:t xml:space="preserve"> </w:t>
            </w:r>
            <w:r>
              <w:rPr>
                <w:b/>
                <w:bCs/>
                <w:color w:val="000000"/>
                <w:szCs w:val="22"/>
              </w:rPr>
              <w:t>/ sonstige Beanstandungen:</w:t>
            </w:r>
          </w:p>
          <w:p w:rsidR="00392D19" w:rsidRDefault="00392D19">
            <w:pPr>
              <w:rPr>
                <w:color w:val="000000"/>
                <w:szCs w:val="22"/>
              </w:rPr>
            </w:pPr>
          </w:p>
          <w:p w:rsidR="00392D19" w:rsidRDefault="00392D19">
            <w:pPr>
              <w:rPr>
                <w:color w:val="000000"/>
                <w:szCs w:val="22"/>
              </w:rPr>
            </w:pPr>
          </w:p>
          <w:p w:rsidR="00392D19" w:rsidRDefault="00392D19">
            <w:pPr>
              <w:rPr>
                <w:color w:val="000000"/>
                <w:szCs w:val="22"/>
              </w:rPr>
            </w:pPr>
          </w:p>
          <w:p w:rsidR="00392D19" w:rsidRDefault="00392D19">
            <w:pPr>
              <w:rPr>
                <w:color w:val="000000"/>
                <w:szCs w:val="22"/>
              </w:rPr>
            </w:pPr>
          </w:p>
        </w:tc>
      </w:tr>
    </w:tbl>
    <w:p w:rsidR="00392D19" w:rsidRDefault="00392D19">
      <w:pPr>
        <w:shd w:val="clear" w:color="auto" w:fill="FFFFFF"/>
        <w:tabs>
          <w:tab w:val="left" w:pos="993"/>
        </w:tabs>
        <w:rPr>
          <w:color w:val="000000"/>
          <w:szCs w:val="22"/>
        </w:rPr>
      </w:pPr>
    </w:p>
    <w:p w:rsidR="00712B76" w:rsidRDefault="00712B76">
      <w:pPr>
        <w:shd w:val="clear" w:color="auto" w:fill="FFFFFF"/>
        <w:tabs>
          <w:tab w:val="left" w:pos="993"/>
        </w:tabs>
        <w:rPr>
          <w:color w:val="000000"/>
          <w:szCs w:val="22"/>
        </w:rPr>
      </w:pPr>
    </w:p>
    <w:p w:rsidR="00392D19" w:rsidRDefault="00392D19">
      <w:pPr>
        <w:jc w:val="left"/>
        <w:rPr>
          <w:rFonts w:cs="Arial"/>
          <w:b/>
          <w:bCs/>
          <w:szCs w:val="22"/>
        </w:rPr>
      </w:pPr>
      <w:r>
        <w:rPr>
          <w:rFonts w:cs="Arial"/>
          <w:b/>
          <w:bCs/>
          <w:szCs w:val="22"/>
        </w:rPr>
        <w:t>Aufgrund der von uns durchgeführten Prüfung können wir folgende Gesamtaussage tref</w:t>
      </w:r>
      <w:r w:rsidR="00176C60">
        <w:rPr>
          <w:rFonts w:cs="Arial"/>
          <w:b/>
          <w:bCs/>
          <w:szCs w:val="22"/>
        </w:rPr>
        <w:t xml:space="preserve">fen (bitte passende Alternative auswählen, die anderen löschen): </w:t>
      </w:r>
    </w:p>
    <w:p w:rsidR="00392D19" w:rsidRDefault="00392D19">
      <w:pPr>
        <w:jc w:val="left"/>
        <w:rPr>
          <w:rFonts w:cs="Arial"/>
          <w:b/>
          <w:bCs/>
          <w:szCs w:val="22"/>
        </w:rPr>
      </w:pPr>
    </w:p>
    <w:p w:rsidR="00392D19" w:rsidRDefault="00392D19">
      <w:pPr>
        <w:jc w:val="left"/>
        <w:rPr>
          <w:rFonts w:cs="Arial"/>
          <w:szCs w:val="22"/>
        </w:rPr>
      </w:pPr>
      <w:r>
        <w:rPr>
          <w:rFonts w:cs="Arial"/>
          <w:szCs w:val="22"/>
        </w:rPr>
        <w:t>Unsere Prüfung der Unterlagen führte zu keinen Einwendungen</w:t>
      </w:r>
      <w:r w:rsidR="00C81B46">
        <w:rPr>
          <w:rFonts w:cs="Arial"/>
          <w:szCs w:val="22"/>
        </w:rPr>
        <w:t xml:space="preserve"> </w:t>
      </w:r>
      <w:r>
        <w:rPr>
          <w:rFonts w:cs="Arial"/>
          <w:szCs w:val="22"/>
        </w:rPr>
        <w:t xml:space="preserve">/ den oben dargelegten Einwendungen. </w:t>
      </w:r>
    </w:p>
    <w:p w:rsidR="00392D19" w:rsidRDefault="00392D19">
      <w:pPr>
        <w:jc w:val="left"/>
        <w:rPr>
          <w:rFonts w:cs="Arial"/>
          <w:szCs w:val="22"/>
        </w:rPr>
      </w:pPr>
    </w:p>
    <w:p w:rsidR="00392D19" w:rsidRDefault="00392D19">
      <w:pPr>
        <w:jc w:val="left"/>
        <w:rPr>
          <w:rFonts w:cs="Arial"/>
          <w:szCs w:val="22"/>
        </w:rPr>
      </w:pPr>
      <w:r>
        <w:rPr>
          <w:rFonts w:cs="Arial"/>
          <w:szCs w:val="22"/>
        </w:rPr>
        <w:t xml:space="preserve">Wir sind der Auffassung, dass die Richtlinien und Vorgaben der </w:t>
      </w:r>
      <w:r w:rsidR="00D74891">
        <w:rPr>
          <w:rFonts w:cs="Arial"/>
          <w:szCs w:val="22"/>
        </w:rPr>
        <w:t>GIZ</w:t>
      </w:r>
      <w:r>
        <w:rPr>
          <w:rFonts w:cs="Arial"/>
          <w:szCs w:val="22"/>
        </w:rPr>
        <w:t xml:space="preserve"> bei der Abrechnung eingehalten worden sind, und die Abrechnung ordnungsgemäß erstellt worden ist.</w:t>
      </w:r>
    </w:p>
    <w:p w:rsidR="00392D19" w:rsidRDefault="00392D19">
      <w:pPr>
        <w:jc w:val="left"/>
        <w:rPr>
          <w:rFonts w:cs="Arial"/>
          <w:szCs w:val="22"/>
        </w:rPr>
      </w:pPr>
    </w:p>
    <w:p w:rsidR="00392D19" w:rsidRPr="00176C60" w:rsidRDefault="00392D19">
      <w:pPr>
        <w:jc w:val="left"/>
        <w:rPr>
          <w:rFonts w:cs="Arial"/>
          <w:color w:val="FF0000"/>
          <w:szCs w:val="22"/>
        </w:rPr>
      </w:pPr>
      <w:r w:rsidRPr="00176C60">
        <w:rPr>
          <w:rFonts w:cs="Arial"/>
          <w:color w:val="FF0000"/>
          <w:szCs w:val="22"/>
        </w:rPr>
        <w:t>oder</w:t>
      </w:r>
    </w:p>
    <w:p w:rsidR="00392D19" w:rsidRDefault="00392D19">
      <w:pPr>
        <w:jc w:val="left"/>
        <w:rPr>
          <w:rFonts w:cs="Arial"/>
          <w:szCs w:val="22"/>
        </w:rPr>
      </w:pPr>
    </w:p>
    <w:p w:rsidR="00392D19" w:rsidRDefault="00392D19">
      <w:pPr>
        <w:jc w:val="left"/>
        <w:rPr>
          <w:rFonts w:cs="Arial"/>
          <w:szCs w:val="22"/>
        </w:rPr>
      </w:pPr>
      <w:r>
        <w:rPr>
          <w:rFonts w:cs="Arial"/>
          <w:szCs w:val="22"/>
        </w:rPr>
        <w:t xml:space="preserve">Ungeachtet der von uns festgestellten Einwendungen sind wir der Auffassung, dass die Richtlinien und Vorgaben der </w:t>
      </w:r>
      <w:r w:rsidR="00D74891">
        <w:rPr>
          <w:rFonts w:cs="Arial"/>
          <w:szCs w:val="22"/>
        </w:rPr>
        <w:t>GIZ</w:t>
      </w:r>
      <w:r>
        <w:rPr>
          <w:rFonts w:cs="Arial"/>
          <w:szCs w:val="22"/>
        </w:rPr>
        <w:t xml:space="preserve"> bei der Abrechnung eingehalten worden sind und die Abrechnung ordnungsgemäß erstellt worden ist.</w:t>
      </w:r>
    </w:p>
    <w:p w:rsidR="00392D19" w:rsidRDefault="00392D19">
      <w:pPr>
        <w:jc w:val="left"/>
        <w:rPr>
          <w:rFonts w:cs="Arial"/>
          <w:szCs w:val="22"/>
        </w:rPr>
      </w:pPr>
    </w:p>
    <w:p w:rsidR="00392D19" w:rsidRPr="00176C60" w:rsidRDefault="00392D19">
      <w:pPr>
        <w:jc w:val="left"/>
        <w:rPr>
          <w:rFonts w:cs="Arial"/>
          <w:color w:val="FF0000"/>
          <w:szCs w:val="22"/>
        </w:rPr>
      </w:pPr>
      <w:r w:rsidRPr="00176C60">
        <w:rPr>
          <w:rFonts w:cs="Arial"/>
          <w:color w:val="FF0000"/>
          <w:szCs w:val="22"/>
        </w:rPr>
        <w:t>oder</w:t>
      </w:r>
    </w:p>
    <w:p w:rsidR="00392D19" w:rsidRDefault="00392D19">
      <w:pPr>
        <w:jc w:val="left"/>
        <w:rPr>
          <w:rFonts w:cs="Arial"/>
          <w:szCs w:val="22"/>
        </w:rPr>
      </w:pPr>
    </w:p>
    <w:p w:rsidR="00392D19" w:rsidRDefault="00392D19">
      <w:pPr>
        <w:jc w:val="left"/>
        <w:rPr>
          <w:rFonts w:cs="Arial"/>
          <w:szCs w:val="22"/>
        </w:rPr>
      </w:pPr>
      <w:r>
        <w:rPr>
          <w:rFonts w:cs="Arial"/>
          <w:szCs w:val="22"/>
        </w:rPr>
        <w:t xml:space="preserve">Aufgrund der von uns festgestellten Einwendungen sind wir der Auffassung, dass die Richtlinien und Vorgaben der </w:t>
      </w:r>
      <w:r w:rsidR="00D74891">
        <w:rPr>
          <w:rFonts w:cs="Arial"/>
          <w:szCs w:val="22"/>
        </w:rPr>
        <w:t>GIZ</w:t>
      </w:r>
      <w:r>
        <w:rPr>
          <w:rFonts w:cs="Arial"/>
          <w:szCs w:val="22"/>
        </w:rPr>
        <w:t xml:space="preserve"> bei der Abrechnung </w:t>
      </w:r>
      <w:r>
        <w:rPr>
          <w:rFonts w:cs="Arial"/>
          <w:b/>
          <w:bCs/>
          <w:szCs w:val="22"/>
        </w:rPr>
        <w:t>nicht</w:t>
      </w:r>
      <w:r>
        <w:rPr>
          <w:rFonts w:cs="Arial"/>
          <w:szCs w:val="22"/>
        </w:rPr>
        <w:t xml:space="preserve"> eingehalten worden sind und die Abrechnung </w:t>
      </w:r>
      <w:r>
        <w:rPr>
          <w:rFonts w:cs="Arial"/>
          <w:b/>
          <w:bCs/>
          <w:szCs w:val="22"/>
        </w:rPr>
        <w:t>nicht</w:t>
      </w:r>
      <w:r>
        <w:rPr>
          <w:rFonts w:cs="Arial"/>
          <w:szCs w:val="22"/>
        </w:rPr>
        <w:t xml:space="preserve"> ordnungsgemäß erstellt worden ist.</w:t>
      </w:r>
    </w:p>
    <w:p w:rsidR="00392D19" w:rsidRDefault="00392D19">
      <w:pPr>
        <w:jc w:val="left"/>
        <w:rPr>
          <w:rFonts w:cs="Arial"/>
          <w:szCs w:val="22"/>
        </w:rPr>
      </w:pPr>
    </w:p>
    <w:p w:rsidR="00392D19" w:rsidRPr="00176C60" w:rsidRDefault="00392D19">
      <w:pPr>
        <w:jc w:val="left"/>
        <w:rPr>
          <w:rFonts w:cs="Arial"/>
          <w:color w:val="FF0000"/>
          <w:szCs w:val="22"/>
        </w:rPr>
      </w:pPr>
      <w:r w:rsidRPr="00176C60">
        <w:rPr>
          <w:rFonts w:cs="Arial"/>
          <w:color w:val="FF0000"/>
          <w:szCs w:val="22"/>
        </w:rPr>
        <w:t>oder</w:t>
      </w:r>
    </w:p>
    <w:p w:rsidR="00392D19" w:rsidRDefault="00392D19">
      <w:pPr>
        <w:jc w:val="left"/>
        <w:rPr>
          <w:rFonts w:cs="Arial"/>
          <w:szCs w:val="22"/>
        </w:rPr>
      </w:pPr>
    </w:p>
    <w:p w:rsidR="00392D19" w:rsidRDefault="00392D19">
      <w:pPr>
        <w:jc w:val="left"/>
        <w:rPr>
          <w:rFonts w:cs="Arial"/>
          <w:szCs w:val="22"/>
        </w:rPr>
      </w:pPr>
      <w:r>
        <w:rPr>
          <w:rFonts w:cs="Arial"/>
          <w:szCs w:val="22"/>
        </w:rPr>
        <w:t>Unsere Prüfung konnte nicht vollständig durchgeführt werden, da folgende Unterlagen nicht vorgelegt worden sind. Unbenommen der Tatsache, dass die vorgelegten Unterlagen nicht zu beanstanden gewesen sind, schränken wir die Bescheinigung wie folgt ein. (Beschreibung der geprüften bzw. nicht vorgelegten Unterlagen)</w:t>
      </w:r>
    </w:p>
    <w:p w:rsidR="00392D19" w:rsidRDefault="00392D19">
      <w:pPr>
        <w:jc w:val="left"/>
        <w:rPr>
          <w:rFonts w:cs="Arial"/>
          <w:szCs w:val="22"/>
        </w:rPr>
      </w:pPr>
    </w:p>
    <w:p w:rsidR="00392D19" w:rsidRDefault="00392D19">
      <w:pPr>
        <w:jc w:val="left"/>
        <w:rPr>
          <w:rFonts w:cs="Arial"/>
          <w:szCs w:val="22"/>
        </w:rPr>
      </w:pPr>
    </w:p>
    <w:p w:rsidR="00392D19" w:rsidRDefault="00392D19">
      <w:pPr>
        <w:jc w:val="left"/>
        <w:rPr>
          <w:rFonts w:cs="Arial"/>
          <w:szCs w:val="22"/>
        </w:rPr>
      </w:pPr>
    </w:p>
    <w:p w:rsidR="00392D19" w:rsidRDefault="00392D19">
      <w:pPr>
        <w:shd w:val="clear" w:color="auto" w:fill="FFFFFF"/>
        <w:tabs>
          <w:tab w:val="left" w:pos="993"/>
        </w:tabs>
        <w:rPr>
          <w:color w:val="000000"/>
          <w:szCs w:val="22"/>
        </w:rPr>
      </w:pPr>
    </w:p>
    <w:p w:rsidR="00392D19" w:rsidRDefault="00392D19">
      <w:pPr>
        <w:shd w:val="clear" w:color="auto" w:fill="FFFFFF"/>
        <w:tabs>
          <w:tab w:val="left" w:pos="993"/>
        </w:tabs>
        <w:rPr>
          <w:color w:val="000000"/>
          <w:szCs w:val="22"/>
        </w:rPr>
      </w:pPr>
      <w:r>
        <w:rPr>
          <w:color w:val="000000"/>
          <w:szCs w:val="22"/>
        </w:rPr>
        <w:t>................................................................</w:t>
      </w:r>
      <w:r>
        <w:rPr>
          <w:color w:val="000000"/>
          <w:szCs w:val="22"/>
        </w:rPr>
        <w:tab/>
      </w:r>
      <w:r>
        <w:rPr>
          <w:color w:val="000000"/>
          <w:szCs w:val="22"/>
        </w:rPr>
        <w:tab/>
        <w:t>...........................................................</w:t>
      </w:r>
    </w:p>
    <w:p w:rsidR="00392D19" w:rsidRDefault="00392D19">
      <w:pPr>
        <w:shd w:val="clear" w:color="auto" w:fill="FFFFFF"/>
        <w:tabs>
          <w:tab w:val="left" w:pos="993"/>
        </w:tabs>
        <w:rPr>
          <w:color w:val="000000"/>
          <w:szCs w:val="22"/>
        </w:rPr>
      </w:pPr>
    </w:p>
    <w:tbl>
      <w:tblPr>
        <w:tblW w:w="0" w:type="auto"/>
        <w:tblCellMar>
          <w:left w:w="70" w:type="dxa"/>
          <w:right w:w="70" w:type="dxa"/>
        </w:tblCellMar>
        <w:tblLook w:val="0000" w:firstRow="0" w:lastRow="0" w:firstColumn="0" w:lastColumn="0" w:noHBand="0" w:noVBand="0"/>
      </w:tblPr>
      <w:tblGrid>
        <w:gridCol w:w="5030"/>
        <w:gridCol w:w="4179"/>
      </w:tblGrid>
      <w:tr w:rsidR="00392D19">
        <w:tblPrEx>
          <w:tblCellMar>
            <w:top w:w="0" w:type="dxa"/>
            <w:bottom w:w="0" w:type="dxa"/>
          </w:tblCellMar>
        </w:tblPrEx>
        <w:tc>
          <w:tcPr>
            <w:tcW w:w="5032" w:type="dxa"/>
          </w:tcPr>
          <w:p w:rsidR="00392D19" w:rsidRDefault="00392D19">
            <w:pPr>
              <w:tabs>
                <w:tab w:val="left" w:pos="993"/>
              </w:tabs>
              <w:rPr>
                <w:color w:val="000000"/>
                <w:szCs w:val="22"/>
              </w:rPr>
            </w:pPr>
            <w:r>
              <w:rPr>
                <w:color w:val="000000"/>
                <w:szCs w:val="22"/>
              </w:rPr>
              <w:t>Ort, Datum</w:t>
            </w:r>
          </w:p>
        </w:tc>
        <w:tc>
          <w:tcPr>
            <w:tcW w:w="4180" w:type="dxa"/>
          </w:tcPr>
          <w:p w:rsidR="00392D19" w:rsidRDefault="00392D19">
            <w:pPr>
              <w:tabs>
                <w:tab w:val="left" w:pos="993"/>
              </w:tabs>
              <w:rPr>
                <w:color w:val="000000"/>
                <w:szCs w:val="22"/>
              </w:rPr>
            </w:pPr>
            <w:r>
              <w:rPr>
                <w:color w:val="000000"/>
                <w:szCs w:val="22"/>
              </w:rPr>
              <w:t>Stempel und Unterschrift Wirtschafts-prüfer</w:t>
            </w:r>
          </w:p>
        </w:tc>
      </w:tr>
    </w:tbl>
    <w:p w:rsidR="00392D19" w:rsidRDefault="00392D19">
      <w:pPr>
        <w:jc w:val="left"/>
        <w:rPr>
          <w:rFonts w:cs="Arial"/>
          <w:szCs w:val="22"/>
        </w:rPr>
      </w:pPr>
    </w:p>
    <w:p w:rsidR="00392D19" w:rsidRDefault="00392D19">
      <w:pPr>
        <w:jc w:val="left"/>
        <w:rPr>
          <w:rFonts w:cs="Arial"/>
          <w:b/>
          <w:szCs w:val="22"/>
        </w:rPr>
      </w:pPr>
      <w:r>
        <w:rPr>
          <w:rFonts w:cs="Arial"/>
          <w:b/>
          <w:szCs w:val="22"/>
        </w:rPr>
        <w:t>Vollständigkeitserklärung des PRIVATUNTERNEHMENS</w:t>
      </w:r>
    </w:p>
    <w:p w:rsidR="00392D19" w:rsidRDefault="00392D19">
      <w:pPr>
        <w:jc w:val="left"/>
        <w:rPr>
          <w:rFonts w:cs="Arial"/>
          <w:szCs w:val="22"/>
        </w:rPr>
      </w:pPr>
    </w:p>
    <w:p w:rsidR="00392D19" w:rsidRDefault="00392D19">
      <w:pPr>
        <w:jc w:val="left"/>
        <w:rPr>
          <w:rFonts w:cs="Arial"/>
          <w:szCs w:val="22"/>
        </w:rPr>
      </w:pPr>
      <w:r>
        <w:rPr>
          <w:rFonts w:cs="Arial"/>
          <w:szCs w:val="22"/>
        </w:rPr>
        <w:t>Hiermit bestätigen wir, dass wir de</w:t>
      </w:r>
      <w:r w:rsidR="00253630">
        <w:rPr>
          <w:rFonts w:cs="Arial"/>
          <w:szCs w:val="22"/>
        </w:rPr>
        <w:t>r</w:t>
      </w:r>
      <w:r>
        <w:rPr>
          <w:rFonts w:cs="Arial"/>
          <w:szCs w:val="22"/>
        </w:rPr>
        <w:t xml:space="preserve"> mit der Prüfung beauftragten</w:t>
      </w:r>
      <w:r w:rsidR="00253630">
        <w:rPr>
          <w:rFonts w:cs="Arial"/>
          <w:szCs w:val="22"/>
        </w:rPr>
        <w:t xml:space="preserve"> </w:t>
      </w:r>
      <w:r>
        <w:rPr>
          <w:rFonts w:cs="Arial"/>
          <w:szCs w:val="22"/>
        </w:rPr>
        <w:t>Gesellschaft</w:t>
      </w:r>
      <w:r w:rsidR="001930AE">
        <w:rPr>
          <w:rFonts w:cs="Arial"/>
          <w:szCs w:val="22"/>
        </w:rPr>
        <w:t xml:space="preserve"> </w:t>
      </w:r>
      <w:r>
        <w:rPr>
          <w:rFonts w:cs="Arial"/>
          <w:szCs w:val="22"/>
        </w:rPr>
        <w:t>(WP/STB) alle Unterlagen und Verträge zur Prüfung der Abrechnung vorgelegt haben.</w:t>
      </w:r>
    </w:p>
    <w:p w:rsidR="00392D19" w:rsidRDefault="00392D19">
      <w:pPr>
        <w:jc w:val="left"/>
        <w:rPr>
          <w:rFonts w:cs="Arial"/>
          <w:szCs w:val="22"/>
        </w:rPr>
      </w:pPr>
    </w:p>
    <w:p w:rsidR="00392D19" w:rsidRDefault="00392D19">
      <w:pPr>
        <w:jc w:val="left"/>
        <w:rPr>
          <w:rFonts w:cs="Arial"/>
          <w:szCs w:val="22"/>
        </w:rPr>
      </w:pPr>
    </w:p>
    <w:p w:rsidR="00D8793F" w:rsidRDefault="00D8793F">
      <w:pPr>
        <w:jc w:val="left"/>
        <w:rPr>
          <w:rFonts w:cs="Arial"/>
          <w:szCs w:val="22"/>
        </w:rPr>
      </w:pPr>
    </w:p>
    <w:p w:rsidR="00392D19" w:rsidRDefault="00392D19">
      <w:pPr>
        <w:jc w:val="left"/>
        <w:rPr>
          <w:rFonts w:cs="Arial"/>
          <w:szCs w:val="22"/>
        </w:rPr>
      </w:pPr>
    </w:p>
    <w:p w:rsidR="00392D19" w:rsidRDefault="00392D19">
      <w:pPr>
        <w:shd w:val="clear" w:color="auto" w:fill="FFFFFF"/>
        <w:tabs>
          <w:tab w:val="left" w:pos="993"/>
        </w:tabs>
        <w:rPr>
          <w:color w:val="000000"/>
          <w:szCs w:val="22"/>
        </w:rPr>
      </w:pPr>
      <w:r>
        <w:rPr>
          <w:color w:val="000000"/>
          <w:szCs w:val="22"/>
        </w:rPr>
        <w:t>................................................................</w:t>
      </w:r>
      <w:r>
        <w:rPr>
          <w:color w:val="000000"/>
          <w:szCs w:val="22"/>
        </w:rPr>
        <w:tab/>
      </w:r>
      <w:r>
        <w:rPr>
          <w:color w:val="000000"/>
          <w:szCs w:val="22"/>
        </w:rPr>
        <w:tab/>
        <w:t>...........................................................</w:t>
      </w:r>
    </w:p>
    <w:p w:rsidR="00392D19" w:rsidRDefault="00392D19">
      <w:pPr>
        <w:shd w:val="clear" w:color="auto" w:fill="FFFFFF"/>
        <w:tabs>
          <w:tab w:val="left" w:pos="993"/>
        </w:tabs>
        <w:rPr>
          <w:color w:val="000000"/>
          <w:szCs w:val="22"/>
        </w:rPr>
      </w:pPr>
    </w:p>
    <w:tbl>
      <w:tblPr>
        <w:tblW w:w="0" w:type="auto"/>
        <w:tblCellMar>
          <w:left w:w="70" w:type="dxa"/>
          <w:right w:w="70" w:type="dxa"/>
        </w:tblCellMar>
        <w:tblLook w:val="0000" w:firstRow="0" w:lastRow="0" w:firstColumn="0" w:lastColumn="0" w:noHBand="0" w:noVBand="0"/>
      </w:tblPr>
      <w:tblGrid>
        <w:gridCol w:w="5030"/>
        <w:gridCol w:w="4179"/>
      </w:tblGrid>
      <w:tr w:rsidR="00392D19">
        <w:tblPrEx>
          <w:tblCellMar>
            <w:top w:w="0" w:type="dxa"/>
            <w:bottom w:w="0" w:type="dxa"/>
          </w:tblCellMar>
        </w:tblPrEx>
        <w:tc>
          <w:tcPr>
            <w:tcW w:w="5032" w:type="dxa"/>
          </w:tcPr>
          <w:p w:rsidR="00392D19" w:rsidRDefault="00392D19">
            <w:pPr>
              <w:tabs>
                <w:tab w:val="left" w:pos="993"/>
              </w:tabs>
              <w:rPr>
                <w:color w:val="000000"/>
                <w:szCs w:val="22"/>
              </w:rPr>
            </w:pPr>
            <w:r>
              <w:rPr>
                <w:color w:val="000000"/>
                <w:szCs w:val="22"/>
              </w:rPr>
              <w:t>Ort, Datum</w:t>
            </w:r>
          </w:p>
        </w:tc>
        <w:tc>
          <w:tcPr>
            <w:tcW w:w="4180" w:type="dxa"/>
          </w:tcPr>
          <w:p w:rsidR="00392D19" w:rsidRDefault="00392D19">
            <w:pPr>
              <w:tabs>
                <w:tab w:val="left" w:pos="993"/>
              </w:tabs>
              <w:rPr>
                <w:color w:val="000000"/>
                <w:szCs w:val="22"/>
              </w:rPr>
            </w:pPr>
            <w:r>
              <w:rPr>
                <w:color w:val="000000"/>
                <w:szCs w:val="22"/>
              </w:rPr>
              <w:t>Stempel und Unterschrift des PRIVAT-UNTERNEHMENS</w:t>
            </w:r>
          </w:p>
        </w:tc>
      </w:tr>
    </w:tbl>
    <w:p w:rsidR="00392D19" w:rsidRDefault="00392D19" w:rsidP="00D8793F">
      <w:pPr>
        <w:jc w:val="left"/>
        <w:rPr>
          <w:rFonts w:cs="Arial"/>
          <w:szCs w:val="22"/>
        </w:rPr>
      </w:pPr>
    </w:p>
    <w:sectPr w:rsidR="00392D19">
      <w:footerReference w:type="even" r:id="rId8"/>
      <w:footerReference w:type="default" r:id="rId9"/>
      <w:type w:val="continuous"/>
      <w:pgSz w:w="11905" w:h="16837" w:code="9"/>
      <w:pgMar w:top="851" w:right="1418" w:bottom="851" w:left="1418" w:header="1134" w:footer="851" w:gutter="0"/>
      <w:cols w:space="720" w:equalWidth="0">
        <w:col w:w="9069" w:space="70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180" w:rsidRDefault="002B4180">
      <w:r>
        <w:separator/>
      </w:r>
    </w:p>
  </w:endnote>
  <w:endnote w:type="continuationSeparator" w:id="0">
    <w:p w:rsidR="002B4180" w:rsidRDefault="002B4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P TypographicSymbols">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C60" w:rsidRDefault="00176C60">
    <w:pPr>
      <w:pStyle w:val="Fuzeile"/>
      <w:framePr w:wrap="around" w:vAnchor="text" w:hAnchor="margin" w:xAlign="right" w:y="1"/>
    </w:pPr>
    <w:r>
      <w:fldChar w:fldCharType="begin"/>
    </w:r>
    <w:r>
      <w:instrText xml:space="preserve">PAGE  </w:instrText>
    </w:r>
    <w:r>
      <w:fldChar w:fldCharType="separate"/>
    </w:r>
    <w:r>
      <w:rPr>
        <w:noProof/>
      </w:rPr>
      <w:t>6</w:t>
    </w:r>
    <w:r>
      <w:fldChar w:fldCharType="end"/>
    </w:r>
  </w:p>
  <w:p w:rsidR="00176C60" w:rsidRDefault="00176C60">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C60" w:rsidRDefault="00176C60">
    <w:pPr>
      <w:pStyle w:val="Fuzeile"/>
      <w:tabs>
        <w:tab w:val="clear" w:pos="4536"/>
      </w:tabs>
      <w:ind w:right="-3"/>
      <w:rPr>
        <w:lang w:val="en-GB"/>
      </w:rPr>
    </w:pPr>
    <w:r>
      <w:rPr>
        <w:snapToGrid w:val="0"/>
        <w:sz w:val="16"/>
      </w:rPr>
      <w:fldChar w:fldCharType="begin"/>
    </w:r>
    <w:r>
      <w:rPr>
        <w:snapToGrid w:val="0"/>
        <w:sz w:val="16"/>
        <w:lang w:val="en-GB"/>
      </w:rPr>
      <w:instrText xml:space="preserve"> FILENAME </w:instrText>
    </w:r>
    <w:r>
      <w:rPr>
        <w:snapToGrid w:val="0"/>
        <w:sz w:val="16"/>
      </w:rPr>
      <w:fldChar w:fldCharType="separate"/>
    </w:r>
    <w:r w:rsidR="009E5953">
      <w:rPr>
        <w:noProof/>
        <w:snapToGrid w:val="0"/>
        <w:sz w:val="16"/>
        <w:lang w:val="en-GB"/>
      </w:rPr>
      <w:t>01/2016</w:t>
    </w:r>
    <w:r>
      <w:rPr>
        <w:snapToGrid w:val="0"/>
        <w:sz w:val="16"/>
      </w:rPr>
      <w:fldChar w:fldCharType="end"/>
    </w:r>
    <w:r>
      <w:rPr>
        <w:snapToGrid w:val="0"/>
        <w:lang w:val="en-GB"/>
      </w:rPr>
      <w:tab/>
    </w:r>
    <w:r>
      <w:rPr>
        <w:rStyle w:val="Seitenzahl"/>
      </w:rPr>
      <w:fldChar w:fldCharType="begin"/>
    </w:r>
    <w:r>
      <w:rPr>
        <w:rStyle w:val="Seitenzahl"/>
        <w:lang w:val="en-GB"/>
      </w:rPr>
      <w:instrText xml:space="preserve"> PAGE </w:instrText>
    </w:r>
    <w:r>
      <w:rPr>
        <w:rStyle w:val="Seitenzahl"/>
      </w:rPr>
      <w:fldChar w:fldCharType="separate"/>
    </w:r>
    <w:r w:rsidR="00405D48">
      <w:rPr>
        <w:rStyle w:val="Seitenzahl"/>
        <w:noProof/>
        <w:lang w:val="en-GB"/>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180" w:rsidRDefault="002B4180">
      <w:r>
        <w:separator/>
      </w:r>
    </w:p>
  </w:footnote>
  <w:footnote w:type="continuationSeparator" w:id="0">
    <w:p w:rsidR="002B4180" w:rsidRDefault="002B41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514F5"/>
    <w:multiLevelType w:val="multilevel"/>
    <w:tmpl w:val="661A5226"/>
    <w:lvl w:ilvl="0">
      <w:start w:val="1"/>
      <w:numFmt w:val="bullet"/>
      <w:lvlText w:val=""/>
      <w:lvlJc w:val="left"/>
      <w:pPr>
        <w:tabs>
          <w:tab w:val="num" w:pos="360"/>
        </w:tabs>
        <w:ind w:left="360" w:hanging="360"/>
      </w:pPr>
      <w:rPr>
        <w:rFonts w:ascii="Symbol" w:hAnsi="Symbol" w:cs="Symbol" w:hint="default"/>
        <w:sz w:val="16"/>
        <w:szCs w:val="16"/>
      </w:rPr>
    </w:lvl>
    <w:lvl w:ilvl="1">
      <w:start w:val="1"/>
      <w:numFmt w:val="none"/>
      <w:lvlText w:val=""/>
      <w:legacy w:legacy="1" w:legacySpace="0" w:legacyIndent="260"/>
      <w:lvlJc w:val="left"/>
      <w:pPr>
        <w:ind w:left="520" w:hanging="260"/>
      </w:pPr>
      <w:rPr>
        <w:rFonts w:ascii="WP TypographicSymbols" w:hAnsi="WP TypographicSymbols" w:cs="WP TypographicSymbols" w:hint="default"/>
      </w:rPr>
    </w:lvl>
    <w:lvl w:ilvl="2">
      <w:start w:val="1"/>
      <w:numFmt w:val="none"/>
      <w:lvlText w:val=""/>
      <w:legacy w:legacy="1" w:legacySpace="0" w:legacyIndent="260"/>
      <w:lvlJc w:val="left"/>
      <w:pPr>
        <w:ind w:left="780" w:hanging="260"/>
      </w:pPr>
      <w:rPr>
        <w:rFonts w:ascii="WP TypographicSymbols" w:hAnsi="WP TypographicSymbols" w:cs="WP TypographicSymbols" w:hint="default"/>
      </w:rPr>
    </w:lvl>
    <w:lvl w:ilvl="3">
      <w:start w:val="1"/>
      <w:numFmt w:val="none"/>
      <w:lvlText w:val=""/>
      <w:legacy w:legacy="1" w:legacySpace="0" w:legacyIndent="260"/>
      <w:lvlJc w:val="left"/>
      <w:pPr>
        <w:ind w:left="1040" w:hanging="260"/>
      </w:pPr>
      <w:rPr>
        <w:rFonts w:ascii="WP TypographicSymbols" w:hAnsi="WP TypographicSymbols" w:cs="WP TypographicSymbols" w:hint="default"/>
      </w:rPr>
    </w:lvl>
    <w:lvl w:ilvl="4">
      <w:start w:val="1"/>
      <w:numFmt w:val="none"/>
      <w:lvlText w:val=""/>
      <w:legacy w:legacy="1" w:legacySpace="0" w:legacyIndent="260"/>
      <w:lvlJc w:val="left"/>
      <w:pPr>
        <w:ind w:left="1300" w:hanging="260"/>
      </w:pPr>
      <w:rPr>
        <w:rFonts w:ascii="WP TypographicSymbols" w:hAnsi="WP TypographicSymbols" w:cs="WP TypographicSymbols" w:hint="default"/>
      </w:rPr>
    </w:lvl>
    <w:lvl w:ilvl="5">
      <w:start w:val="1"/>
      <w:numFmt w:val="none"/>
      <w:lvlText w:val=""/>
      <w:legacy w:legacy="1" w:legacySpace="0" w:legacyIndent="260"/>
      <w:lvlJc w:val="left"/>
      <w:pPr>
        <w:ind w:left="1560" w:hanging="260"/>
      </w:pPr>
      <w:rPr>
        <w:rFonts w:ascii="WP TypographicSymbols" w:hAnsi="WP TypographicSymbols" w:cs="WP TypographicSymbols" w:hint="default"/>
      </w:rPr>
    </w:lvl>
    <w:lvl w:ilvl="6">
      <w:start w:val="1"/>
      <w:numFmt w:val="none"/>
      <w:lvlText w:val=""/>
      <w:legacy w:legacy="1" w:legacySpace="0" w:legacyIndent="260"/>
      <w:lvlJc w:val="left"/>
      <w:pPr>
        <w:ind w:left="1820" w:hanging="260"/>
      </w:pPr>
      <w:rPr>
        <w:rFonts w:ascii="WP TypographicSymbols" w:hAnsi="WP TypographicSymbols" w:cs="WP TypographicSymbols" w:hint="default"/>
      </w:rPr>
    </w:lvl>
    <w:lvl w:ilvl="7">
      <w:start w:val="1"/>
      <w:numFmt w:val="none"/>
      <w:lvlText w:val=""/>
      <w:legacy w:legacy="1" w:legacySpace="0" w:legacyIndent="260"/>
      <w:lvlJc w:val="left"/>
      <w:pPr>
        <w:ind w:left="2080" w:hanging="260"/>
      </w:pPr>
      <w:rPr>
        <w:rFonts w:ascii="WP TypographicSymbols" w:hAnsi="WP TypographicSymbols" w:cs="WP TypographicSymbols" w:hint="default"/>
      </w:rPr>
    </w:lvl>
    <w:lvl w:ilvl="8">
      <w:start w:val="1"/>
      <w:numFmt w:val="lowerRoman"/>
      <w:lvlText w:val="%9"/>
      <w:legacy w:legacy="1" w:legacySpace="0" w:legacyIndent="260"/>
      <w:lvlJc w:val="left"/>
      <w:pPr>
        <w:ind w:left="2340" w:hanging="260"/>
      </w:pPr>
    </w:lvl>
  </w:abstractNum>
  <w:abstractNum w:abstractNumId="1">
    <w:nsid w:val="18052E33"/>
    <w:multiLevelType w:val="multilevel"/>
    <w:tmpl w:val="28D257DE"/>
    <w:lvl w:ilvl="0">
      <w:start w:val="1"/>
      <w:numFmt w:val="bullet"/>
      <w:lvlText w:val=""/>
      <w:lvlJc w:val="left"/>
      <w:pPr>
        <w:tabs>
          <w:tab w:val="num" w:pos="360"/>
        </w:tabs>
        <w:ind w:left="360" w:hanging="360"/>
      </w:pPr>
      <w:rPr>
        <w:rFonts w:ascii="Symbol" w:hAnsi="Symbol" w:cs="Symbol" w:hint="default"/>
        <w:sz w:val="16"/>
        <w:szCs w:val="16"/>
      </w:rPr>
    </w:lvl>
    <w:lvl w:ilvl="1">
      <w:start w:val="1"/>
      <w:numFmt w:val="none"/>
      <w:lvlText w:val=""/>
      <w:legacy w:legacy="1" w:legacySpace="0" w:legacyIndent="260"/>
      <w:lvlJc w:val="left"/>
      <w:pPr>
        <w:ind w:left="520" w:hanging="260"/>
      </w:pPr>
      <w:rPr>
        <w:rFonts w:ascii="WP TypographicSymbols" w:hAnsi="WP TypographicSymbols" w:cs="WP TypographicSymbols" w:hint="default"/>
      </w:rPr>
    </w:lvl>
    <w:lvl w:ilvl="2">
      <w:start w:val="1"/>
      <w:numFmt w:val="none"/>
      <w:lvlText w:val=""/>
      <w:legacy w:legacy="1" w:legacySpace="0" w:legacyIndent="260"/>
      <w:lvlJc w:val="left"/>
      <w:pPr>
        <w:ind w:left="780" w:hanging="260"/>
      </w:pPr>
      <w:rPr>
        <w:rFonts w:ascii="WP TypographicSymbols" w:hAnsi="WP TypographicSymbols" w:cs="WP TypographicSymbols" w:hint="default"/>
      </w:rPr>
    </w:lvl>
    <w:lvl w:ilvl="3">
      <w:start w:val="1"/>
      <w:numFmt w:val="none"/>
      <w:lvlText w:val=""/>
      <w:legacy w:legacy="1" w:legacySpace="0" w:legacyIndent="260"/>
      <w:lvlJc w:val="left"/>
      <w:pPr>
        <w:ind w:left="1040" w:hanging="260"/>
      </w:pPr>
      <w:rPr>
        <w:rFonts w:ascii="WP TypographicSymbols" w:hAnsi="WP TypographicSymbols" w:cs="WP TypographicSymbols" w:hint="default"/>
      </w:rPr>
    </w:lvl>
    <w:lvl w:ilvl="4">
      <w:start w:val="1"/>
      <w:numFmt w:val="none"/>
      <w:lvlText w:val=""/>
      <w:legacy w:legacy="1" w:legacySpace="0" w:legacyIndent="260"/>
      <w:lvlJc w:val="left"/>
      <w:pPr>
        <w:ind w:left="1300" w:hanging="260"/>
      </w:pPr>
      <w:rPr>
        <w:rFonts w:ascii="WP TypographicSymbols" w:hAnsi="WP TypographicSymbols" w:cs="WP TypographicSymbols" w:hint="default"/>
      </w:rPr>
    </w:lvl>
    <w:lvl w:ilvl="5">
      <w:start w:val="1"/>
      <w:numFmt w:val="none"/>
      <w:lvlText w:val=""/>
      <w:legacy w:legacy="1" w:legacySpace="0" w:legacyIndent="260"/>
      <w:lvlJc w:val="left"/>
      <w:pPr>
        <w:ind w:left="1560" w:hanging="260"/>
      </w:pPr>
      <w:rPr>
        <w:rFonts w:ascii="WP TypographicSymbols" w:hAnsi="WP TypographicSymbols" w:cs="WP TypographicSymbols" w:hint="default"/>
      </w:rPr>
    </w:lvl>
    <w:lvl w:ilvl="6">
      <w:start w:val="1"/>
      <w:numFmt w:val="none"/>
      <w:lvlText w:val=""/>
      <w:legacy w:legacy="1" w:legacySpace="0" w:legacyIndent="260"/>
      <w:lvlJc w:val="left"/>
      <w:pPr>
        <w:ind w:left="1820" w:hanging="260"/>
      </w:pPr>
      <w:rPr>
        <w:rFonts w:ascii="WP TypographicSymbols" w:hAnsi="WP TypographicSymbols" w:cs="WP TypographicSymbols" w:hint="default"/>
      </w:rPr>
    </w:lvl>
    <w:lvl w:ilvl="7">
      <w:start w:val="1"/>
      <w:numFmt w:val="none"/>
      <w:lvlText w:val=""/>
      <w:legacy w:legacy="1" w:legacySpace="0" w:legacyIndent="260"/>
      <w:lvlJc w:val="left"/>
      <w:pPr>
        <w:ind w:left="2080" w:hanging="260"/>
      </w:pPr>
      <w:rPr>
        <w:rFonts w:ascii="WP TypographicSymbols" w:hAnsi="WP TypographicSymbols" w:cs="WP TypographicSymbols" w:hint="default"/>
      </w:rPr>
    </w:lvl>
    <w:lvl w:ilvl="8">
      <w:start w:val="1"/>
      <w:numFmt w:val="lowerRoman"/>
      <w:lvlText w:val="%9"/>
      <w:legacy w:legacy="1" w:legacySpace="0" w:legacyIndent="260"/>
      <w:lvlJc w:val="left"/>
      <w:pPr>
        <w:ind w:left="2340" w:hanging="260"/>
      </w:pPr>
    </w:lvl>
  </w:abstractNum>
  <w:abstractNum w:abstractNumId="2">
    <w:nsid w:val="1A6C6170"/>
    <w:multiLevelType w:val="hybridMultilevel"/>
    <w:tmpl w:val="55669890"/>
    <w:lvl w:ilvl="0" w:tplc="D0F877F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1F083015"/>
    <w:multiLevelType w:val="multilevel"/>
    <w:tmpl w:val="AFD27A52"/>
    <w:lvl w:ilvl="0">
      <w:start w:val="1"/>
      <w:numFmt w:val="bullet"/>
      <w:lvlText w:val=""/>
      <w:lvlJc w:val="left"/>
      <w:pPr>
        <w:tabs>
          <w:tab w:val="num" w:pos="360"/>
        </w:tabs>
        <w:ind w:left="360" w:hanging="360"/>
      </w:pPr>
      <w:rPr>
        <w:rFonts w:ascii="Symbol" w:hAnsi="Symbol" w:cs="Symbol" w:hint="default"/>
        <w:sz w:val="16"/>
        <w:szCs w:val="16"/>
      </w:rPr>
    </w:lvl>
    <w:lvl w:ilvl="1">
      <w:start w:val="1"/>
      <w:numFmt w:val="none"/>
      <w:lvlText w:val=""/>
      <w:legacy w:legacy="1" w:legacySpace="0" w:legacyIndent="260"/>
      <w:lvlJc w:val="left"/>
      <w:pPr>
        <w:ind w:left="520" w:hanging="260"/>
      </w:pPr>
      <w:rPr>
        <w:rFonts w:ascii="WP TypographicSymbols" w:hAnsi="WP TypographicSymbols" w:cs="WP TypographicSymbols" w:hint="default"/>
      </w:rPr>
    </w:lvl>
    <w:lvl w:ilvl="2">
      <w:start w:val="1"/>
      <w:numFmt w:val="none"/>
      <w:lvlText w:val=""/>
      <w:legacy w:legacy="1" w:legacySpace="0" w:legacyIndent="260"/>
      <w:lvlJc w:val="left"/>
      <w:pPr>
        <w:ind w:left="780" w:hanging="260"/>
      </w:pPr>
      <w:rPr>
        <w:rFonts w:ascii="WP TypographicSymbols" w:hAnsi="WP TypographicSymbols" w:cs="WP TypographicSymbols" w:hint="default"/>
      </w:rPr>
    </w:lvl>
    <w:lvl w:ilvl="3">
      <w:start w:val="1"/>
      <w:numFmt w:val="none"/>
      <w:lvlText w:val=""/>
      <w:legacy w:legacy="1" w:legacySpace="0" w:legacyIndent="260"/>
      <w:lvlJc w:val="left"/>
      <w:pPr>
        <w:ind w:left="1040" w:hanging="260"/>
      </w:pPr>
      <w:rPr>
        <w:rFonts w:ascii="WP TypographicSymbols" w:hAnsi="WP TypographicSymbols" w:cs="WP TypographicSymbols" w:hint="default"/>
      </w:rPr>
    </w:lvl>
    <w:lvl w:ilvl="4">
      <w:start w:val="1"/>
      <w:numFmt w:val="none"/>
      <w:lvlText w:val=""/>
      <w:legacy w:legacy="1" w:legacySpace="0" w:legacyIndent="260"/>
      <w:lvlJc w:val="left"/>
      <w:pPr>
        <w:ind w:left="1300" w:hanging="260"/>
      </w:pPr>
      <w:rPr>
        <w:rFonts w:ascii="WP TypographicSymbols" w:hAnsi="WP TypographicSymbols" w:cs="WP TypographicSymbols" w:hint="default"/>
      </w:rPr>
    </w:lvl>
    <w:lvl w:ilvl="5">
      <w:start w:val="1"/>
      <w:numFmt w:val="none"/>
      <w:lvlText w:val=""/>
      <w:legacy w:legacy="1" w:legacySpace="0" w:legacyIndent="260"/>
      <w:lvlJc w:val="left"/>
      <w:pPr>
        <w:ind w:left="1560" w:hanging="260"/>
      </w:pPr>
      <w:rPr>
        <w:rFonts w:ascii="WP TypographicSymbols" w:hAnsi="WP TypographicSymbols" w:cs="WP TypographicSymbols" w:hint="default"/>
      </w:rPr>
    </w:lvl>
    <w:lvl w:ilvl="6">
      <w:start w:val="1"/>
      <w:numFmt w:val="none"/>
      <w:lvlText w:val=""/>
      <w:legacy w:legacy="1" w:legacySpace="0" w:legacyIndent="260"/>
      <w:lvlJc w:val="left"/>
      <w:pPr>
        <w:ind w:left="1820" w:hanging="260"/>
      </w:pPr>
      <w:rPr>
        <w:rFonts w:ascii="WP TypographicSymbols" w:hAnsi="WP TypographicSymbols" w:cs="WP TypographicSymbols" w:hint="default"/>
      </w:rPr>
    </w:lvl>
    <w:lvl w:ilvl="7">
      <w:start w:val="1"/>
      <w:numFmt w:val="none"/>
      <w:lvlText w:val=""/>
      <w:legacy w:legacy="1" w:legacySpace="0" w:legacyIndent="260"/>
      <w:lvlJc w:val="left"/>
      <w:pPr>
        <w:ind w:left="2080" w:hanging="260"/>
      </w:pPr>
      <w:rPr>
        <w:rFonts w:ascii="WP TypographicSymbols" w:hAnsi="WP TypographicSymbols" w:cs="WP TypographicSymbols" w:hint="default"/>
      </w:rPr>
    </w:lvl>
    <w:lvl w:ilvl="8">
      <w:start w:val="1"/>
      <w:numFmt w:val="lowerRoman"/>
      <w:lvlText w:val="%9"/>
      <w:legacy w:legacy="1" w:legacySpace="0" w:legacyIndent="260"/>
      <w:lvlJc w:val="left"/>
      <w:pPr>
        <w:ind w:left="2340" w:hanging="260"/>
      </w:pPr>
    </w:lvl>
  </w:abstractNum>
  <w:abstractNum w:abstractNumId="4">
    <w:nsid w:val="24E929F4"/>
    <w:multiLevelType w:val="hybridMultilevel"/>
    <w:tmpl w:val="55669890"/>
    <w:lvl w:ilvl="0" w:tplc="2CB6B1CA">
      <w:numFmt w:val="bullet"/>
      <w:lvlText w:val=""/>
      <w:lvlJc w:val="left"/>
      <w:pPr>
        <w:tabs>
          <w:tab w:val="num" w:pos="720"/>
        </w:tabs>
        <w:ind w:left="360" w:firstLine="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2D733DCB"/>
    <w:multiLevelType w:val="multilevel"/>
    <w:tmpl w:val="B8F8B83A"/>
    <w:lvl w:ilvl="0">
      <w:start w:val="1"/>
      <w:numFmt w:val="bullet"/>
      <w:lvlText w:val=""/>
      <w:lvlJc w:val="left"/>
      <w:pPr>
        <w:tabs>
          <w:tab w:val="num" w:pos="360"/>
        </w:tabs>
        <w:ind w:left="360" w:hanging="360"/>
      </w:pPr>
      <w:rPr>
        <w:rFonts w:ascii="Symbol" w:hAnsi="Symbol" w:cs="Symbol" w:hint="default"/>
        <w:sz w:val="16"/>
        <w:szCs w:val="16"/>
      </w:rPr>
    </w:lvl>
    <w:lvl w:ilvl="1">
      <w:start w:val="1"/>
      <w:numFmt w:val="none"/>
      <w:lvlText w:val=""/>
      <w:legacy w:legacy="1" w:legacySpace="0" w:legacyIndent="260"/>
      <w:lvlJc w:val="left"/>
      <w:pPr>
        <w:ind w:left="520" w:hanging="260"/>
      </w:pPr>
      <w:rPr>
        <w:rFonts w:ascii="WP TypographicSymbols" w:hAnsi="WP TypographicSymbols" w:cs="WP TypographicSymbols" w:hint="default"/>
      </w:rPr>
    </w:lvl>
    <w:lvl w:ilvl="2">
      <w:start w:val="1"/>
      <w:numFmt w:val="none"/>
      <w:lvlText w:val=""/>
      <w:legacy w:legacy="1" w:legacySpace="0" w:legacyIndent="260"/>
      <w:lvlJc w:val="left"/>
      <w:pPr>
        <w:ind w:left="780" w:hanging="260"/>
      </w:pPr>
      <w:rPr>
        <w:rFonts w:ascii="WP TypographicSymbols" w:hAnsi="WP TypographicSymbols" w:cs="WP TypographicSymbols" w:hint="default"/>
      </w:rPr>
    </w:lvl>
    <w:lvl w:ilvl="3">
      <w:start w:val="1"/>
      <w:numFmt w:val="none"/>
      <w:lvlText w:val=""/>
      <w:legacy w:legacy="1" w:legacySpace="0" w:legacyIndent="260"/>
      <w:lvlJc w:val="left"/>
      <w:pPr>
        <w:ind w:left="1040" w:hanging="260"/>
      </w:pPr>
      <w:rPr>
        <w:rFonts w:ascii="WP TypographicSymbols" w:hAnsi="WP TypographicSymbols" w:cs="WP TypographicSymbols" w:hint="default"/>
      </w:rPr>
    </w:lvl>
    <w:lvl w:ilvl="4">
      <w:start w:val="1"/>
      <w:numFmt w:val="none"/>
      <w:lvlText w:val=""/>
      <w:legacy w:legacy="1" w:legacySpace="0" w:legacyIndent="260"/>
      <w:lvlJc w:val="left"/>
      <w:pPr>
        <w:ind w:left="1300" w:hanging="260"/>
      </w:pPr>
      <w:rPr>
        <w:rFonts w:ascii="WP TypographicSymbols" w:hAnsi="WP TypographicSymbols" w:cs="WP TypographicSymbols" w:hint="default"/>
      </w:rPr>
    </w:lvl>
    <w:lvl w:ilvl="5">
      <w:start w:val="1"/>
      <w:numFmt w:val="none"/>
      <w:lvlText w:val=""/>
      <w:legacy w:legacy="1" w:legacySpace="0" w:legacyIndent="260"/>
      <w:lvlJc w:val="left"/>
      <w:pPr>
        <w:ind w:left="1560" w:hanging="260"/>
      </w:pPr>
      <w:rPr>
        <w:rFonts w:ascii="WP TypographicSymbols" w:hAnsi="WP TypographicSymbols" w:cs="WP TypographicSymbols" w:hint="default"/>
      </w:rPr>
    </w:lvl>
    <w:lvl w:ilvl="6">
      <w:start w:val="1"/>
      <w:numFmt w:val="none"/>
      <w:lvlText w:val=""/>
      <w:legacy w:legacy="1" w:legacySpace="0" w:legacyIndent="260"/>
      <w:lvlJc w:val="left"/>
      <w:pPr>
        <w:ind w:left="1820" w:hanging="260"/>
      </w:pPr>
      <w:rPr>
        <w:rFonts w:ascii="WP TypographicSymbols" w:hAnsi="WP TypographicSymbols" w:cs="WP TypographicSymbols" w:hint="default"/>
      </w:rPr>
    </w:lvl>
    <w:lvl w:ilvl="7">
      <w:start w:val="1"/>
      <w:numFmt w:val="none"/>
      <w:lvlText w:val=""/>
      <w:legacy w:legacy="1" w:legacySpace="0" w:legacyIndent="260"/>
      <w:lvlJc w:val="left"/>
      <w:pPr>
        <w:ind w:left="2080" w:hanging="260"/>
      </w:pPr>
      <w:rPr>
        <w:rFonts w:ascii="WP TypographicSymbols" w:hAnsi="WP TypographicSymbols" w:cs="WP TypographicSymbols" w:hint="default"/>
      </w:rPr>
    </w:lvl>
    <w:lvl w:ilvl="8">
      <w:start w:val="1"/>
      <w:numFmt w:val="lowerRoman"/>
      <w:lvlText w:val="%9"/>
      <w:legacy w:legacy="1" w:legacySpace="0" w:legacyIndent="260"/>
      <w:lvlJc w:val="left"/>
      <w:pPr>
        <w:ind w:left="2340" w:hanging="260"/>
      </w:pPr>
    </w:lvl>
  </w:abstractNum>
  <w:abstractNum w:abstractNumId="6">
    <w:nsid w:val="390B2B95"/>
    <w:multiLevelType w:val="multilevel"/>
    <w:tmpl w:val="6C30CDD2"/>
    <w:lvl w:ilvl="0">
      <w:start w:val="1"/>
      <w:numFmt w:val="bullet"/>
      <w:lvlText w:val=""/>
      <w:lvlJc w:val="left"/>
      <w:pPr>
        <w:tabs>
          <w:tab w:val="num" w:pos="360"/>
        </w:tabs>
        <w:ind w:left="360" w:hanging="360"/>
      </w:pPr>
      <w:rPr>
        <w:rFonts w:ascii="Symbol" w:hAnsi="Symbol" w:cs="Symbol" w:hint="default"/>
        <w:sz w:val="16"/>
        <w:szCs w:val="16"/>
      </w:rPr>
    </w:lvl>
    <w:lvl w:ilvl="1">
      <w:start w:val="1"/>
      <w:numFmt w:val="none"/>
      <w:lvlText w:val=""/>
      <w:legacy w:legacy="1" w:legacySpace="0" w:legacyIndent="260"/>
      <w:lvlJc w:val="left"/>
      <w:pPr>
        <w:ind w:left="520" w:hanging="260"/>
      </w:pPr>
      <w:rPr>
        <w:rFonts w:ascii="WP TypographicSymbols" w:hAnsi="WP TypographicSymbols" w:cs="WP TypographicSymbols" w:hint="default"/>
      </w:rPr>
    </w:lvl>
    <w:lvl w:ilvl="2">
      <w:start w:val="1"/>
      <w:numFmt w:val="none"/>
      <w:lvlText w:val=""/>
      <w:legacy w:legacy="1" w:legacySpace="0" w:legacyIndent="260"/>
      <w:lvlJc w:val="left"/>
      <w:pPr>
        <w:ind w:left="780" w:hanging="260"/>
      </w:pPr>
      <w:rPr>
        <w:rFonts w:ascii="WP TypographicSymbols" w:hAnsi="WP TypographicSymbols" w:cs="WP TypographicSymbols" w:hint="default"/>
      </w:rPr>
    </w:lvl>
    <w:lvl w:ilvl="3">
      <w:start w:val="1"/>
      <w:numFmt w:val="none"/>
      <w:lvlText w:val=""/>
      <w:legacy w:legacy="1" w:legacySpace="0" w:legacyIndent="260"/>
      <w:lvlJc w:val="left"/>
      <w:pPr>
        <w:ind w:left="1040" w:hanging="260"/>
      </w:pPr>
      <w:rPr>
        <w:rFonts w:ascii="WP TypographicSymbols" w:hAnsi="WP TypographicSymbols" w:cs="WP TypographicSymbols" w:hint="default"/>
      </w:rPr>
    </w:lvl>
    <w:lvl w:ilvl="4">
      <w:start w:val="1"/>
      <w:numFmt w:val="none"/>
      <w:lvlText w:val=""/>
      <w:legacy w:legacy="1" w:legacySpace="0" w:legacyIndent="260"/>
      <w:lvlJc w:val="left"/>
      <w:pPr>
        <w:ind w:left="1300" w:hanging="260"/>
      </w:pPr>
      <w:rPr>
        <w:rFonts w:ascii="WP TypographicSymbols" w:hAnsi="WP TypographicSymbols" w:cs="WP TypographicSymbols" w:hint="default"/>
      </w:rPr>
    </w:lvl>
    <w:lvl w:ilvl="5">
      <w:start w:val="1"/>
      <w:numFmt w:val="none"/>
      <w:lvlText w:val=""/>
      <w:legacy w:legacy="1" w:legacySpace="0" w:legacyIndent="260"/>
      <w:lvlJc w:val="left"/>
      <w:pPr>
        <w:ind w:left="1560" w:hanging="260"/>
      </w:pPr>
      <w:rPr>
        <w:rFonts w:ascii="WP TypographicSymbols" w:hAnsi="WP TypographicSymbols" w:cs="WP TypographicSymbols" w:hint="default"/>
      </w:rPr>
    </w:lvl>
    <w:lvl w:ilvl="6">
      <w:start w:val="1"/>
      <w:numFmt w:val="none"/>
      <w:lvlText w:val=""/>
      <w:legacy w:legacy="1" w:legacySpace="0" w:legacyIndent="260"/>
      <w:lvlJc w:val="left"/>
      <w:pPr>
        <w:ind w:left="1820" w:hanging="260"/>
      </w:pPr>
      <w:rPr>
        <w:rFonts w:ascii="WP TypographicSymbols" w:hAnsi="WP TypographicSymbols" w:cs="WP TypographicSymbols" w:hint="default"/>
      </w:rPr>
    </w:lvl>
    <w:lvl w:ilvl="7">
      <w:start w:val="1"/>
      <w:numFmt w:val="none"/>
      <w:lvlText w:val=""/>
      <w:legacy w:legacy="1" w:legacySpace="0" w:legacyIndent="260"/>
      <w:lvlJc w:val="left"/>
      <w:pPr>
        <w:ind w:left="2080" w:hanging="260"/>
      </w:pPr>
      <w:rPr>
        <w:rFonts w:ascii="WP TypographicSymbols" w:hAnsi="WP TypographicSymbols" w:cs="WP TypographicSymbols" w:hint="default"/>
      </w:rPr>
    </w:lvl>
    <w:lvl w:ilvl="8">
      <w:start w:val="1"/>
      <w:numFmt w:val="lowerRoman"/>
      <w:lvlText w:val="%9"/>
      <w:legacy w:legacy="1" w:legacySpace="0" w:legacyIndent="260"/>
      <w:lvlJc w:val="left"/>
      <w:pPr>
        <w:ind w:left="2340" w:hanging="260"/>
      </w:pPr>
    </w:lvl>
  </w:abstractNum>
  <w:abstractNum w:abstractNumId="7">
    <w:nsid w:val="3D56484E"/>
    <w:multiLevelType w:val="multilevel"/>
    <w:tmpl w:val="61C2CEB0"/>
    <w:lvl w:ilvl="0">
      <w:start w:val="1"/>
      <w:numFmt w:val="none"/>
      <w:lvlText w:val=""/>
      <w:legacy w:legacy="1" w:legacySpace="0" w:legacyIndent="260"/>
      <w:lvlJc w:val="left"/>
      <w:pPr>
        <w:ind w:left="260" w:hanging="260"/>
      </w:pPr>
      <w:rPr>
        <w:rFonts w:ascii="WP TypographicSymbols" w:hAnsi="WP TypographicSymbols" w:cs="WP TypographicSymbols" w:hint="default"/>
      </w:rPr>
    </w:lvl>
    <w:lvl w:ilvl="1">
      <w:start w:val="1"/>
      <w:numFmt w:val="none"/>
      <w:lvlText w:val=""/>
      <w:legacy w:legacy="1" w:legacySpace="0" w:legacyIndent="260"/>
      <w:lvlJc w:val="left"/>
      <w:pPr>
        <w:ind w:left="520" w:hanging="260"/>
      </w:pPr>
      <w:rPr>
        <w:rFonts w:ascii="WP TypographicSymbols" w:hAnsi="WP TypographicSymbols" w:cs="WP TypographicSymbols" w:hint="default"/>
      </w:rPr>
    </w:lvl>
    <w:lvl w:ilvl="2">
      <w:start w:val="1"/>
      <w:numFmt w:val="none"/>
      <w:lvlText w:val=""/>
      <w:legacy w:legacy="1" w:legacySpace="0" w:legacyIndent="260"/>
      <w:lvlJc w:val="left"/>
      <w:pPr>
        <w:ind w:left="780" w:hanging="260"/>
      </w:pPr>
      <w:rPr>
        <w:rFonts w:ascii="WP TypographicSymbols" w:hAnsi="WP TypographicSymbols" w:cs="WP TypographicSymbols" w:hint="default"/>
      </w:rPr>
    </w:lvl>
    <w:lvl w:ilvl="3">
      <w:start w:val="1"/>
      <w:numFmt w:val="none"/>
      <w:lvlText w:val=""/>
      <w:legacy w:legacy="1" w:legacySpace="0" w:legacyIndent="260"/>
      <w:lvlJc w:val="left"/>
      <w:pPr>
        <w:ind w:left="1040" w:hanging="260"/>
      </w:pPr>
      <w:rPr>
        <w:rFonts w:ascii="WP TypographicSymbols" w:hAnsi="WP TypographicSymbols" w:cs="WP TypographicSymbols" w:hint="default"/>
      </w:rPr>
    </w:lvl>
    <w:lvl w:ilvl="4">
      <w:start w:val="1"/>
      <w:numFmt w:val="none"/>
      <w:lvlText w:val=""/>
      <w:legacy w:legacy="1" w:legacySpace="0" w:legacyIndent="260"/>
      <w:lvlJc w:val="left"/>
      <w:pPr>
        <w:ind w:left="1300" w:hanging="260"/>
      </w:pPr>
      <w:rPr>
        <w:rFonts w:ascii="WP TypographicSymbols" w:hAnsi="WP TypographicSymbols" w:cs="WP TypographicSymbols" w:hint="default"/>
      </w:rPr>
    </w:lvl>
    <w:lvl w:ilvl="5">
      <w:start w:val="1"/>
      <w:numFmt w:val="none"/>
      <w:lvlText w:val=""/>
      <w:legacy w:legacy="1" w:legacySpace="0" w:legacyIndent="260"/>
      <w:lvlJc w:val="left"/>
      <w:pPr>
        <w:ind w:left="1560" w:hanging="260"/>
      </w:pPr>
      <w:rPr>
        <w:rFonts w:ascii="WP TypographicSymbols" w:hAnsi="WP TypographicSymbols" w:cs="WP TypographicSymbols" w:hint="default"/>
      </w:rPr>
    </w:lvl>
    <w:lvl w:ilvl="6">
      <w:start w:val="1"/>
      <w:numFmt w:val="none"/>
      <w:lvlText w:val=""/>
      <w:legacy w:legacy="1" w:legacySpace="0" w:legacyIndent="260"/>
      <w:lvlJc w:val="left"/>
      <w:pPr>
        <w:ind w:left="1820" w:hanging="260"/>
      </w:pPr>
      <w:rPr>
        <w:rFonts w:ascii="WP TypographicSymbols" w:hAnsi="WP TypographicSymbols" w:cs="WP TypographicSymbols" w:hint="default"/>
      </w:rPr>
    </w:lvl>
    <w:lvl w:ilvl="7">
      <w:start w:val="1"/>
      <w:numFmt w:val="none"/>
      <w:lvlText w:val=""/>
      <w:legacy w:legacy="1" w:legacySpace="0" w:legacyIndent="260"/>
      <w:lvlJc w:val="left"/>
      <w:pPr>
        <w:ind w:left="2080" w:hanging="260"/>
      </w:pPr>
      <w:rPr>
        <w:rFonts w:ascii="WP TypographicSymbols" w:hAnsi="WP TypographicSymbols" w:cs="WP TypographicSymbols" w:hint="default"/>
      </w:rPr>
    </w:lvl>
    <w:lvl w:ilvl="8">
      <w:start w:val="1"/>
      <w:numFmt w:val="lowerRoman"/>
      <w:lvlText w:val="%9"/>
      <w:legacy w:legacy="1" w:legacySpace="0" w:legacyIndent="260"/>
      <w:lvlJc w:val="left"/>
      <w:pPr>
        <w:ind w:left="2340" w:hanging="260"/>
      </w:pPr>
    </w:lvl>
  </w:abstractNum>
  <w:abstractNum w:abstractNumId="8">
    <w:nsid w:val="4D992659"/>
    <w:multiLevelType w:val="multilevel"/>
    <w:tmpl w:val="61C2CEB0"/>
    <w:lvl w:ilvl="0">
      <w:start w:val="1"/>
      <w:numFmt w:val="none"/>
      <w:lvlText w:val=""/>
      <w:legacy w:legacy="1" w:legacySpace="0" w:legacyIndent="260"/>
      <w:lvlJc w:val="left"/>
      <w:pPr>
        <w:ind w:left="260" w:hanging="260"/>
      </w:pPr>
      <w:rPr>
        <w:rFonts w:ascii="WP TypographicSymbols" w:hAnsi="WP TypographicSymbols" w:cs="WP TypographicSymbols" w:hint="default"/>
      </w:rPr>
    </w:lvl>
    <w:lvl w:ilvl="1">
      <w:start w:val="1"/>
      <w:numFmt w:val="none"/>
      <w:lvlText w:val=""/>
      <w:legacy w:legacy="1" w:legacySpace="0" w:legacyIndent="260"/>
      <w:lvlJc w:val="left"/>
      <w:pPr>
        <w:ind w:left="520" w:hanging="260"/>
      </w:pPr>
      <w:rPr>
        <w:rFonts w:ascii="WP TypographicSymbols" w:hAnsi="WP TypographicSymbols" w:cs="WP TypographicSymbols" w:hint="default"/>
      </w:rPr>
    </w:lvl>
    <w:lvl w:ilvl="2">
      <w:start w:val="1"/>
      <w:numFmt w:val="none"/>
      <w:lvlText w:val=""/>
      <w:legacy w:legacy="1" w:legacySpace="0" w:legacyIndent="260"/>
      <w:lvlJc w:val="left"/>
      <w:pPr>
        <w:ind w:left="780" w:hanging="260"/>
      </w:pPr>
      <w:rPr>
        <w:rFonts w:ascii="WP TypographicSymbols" w:hAnsi="WP TypographicSymbols" w:cs="WP TypographicSymbols" w:hint="default"/>
      </w:rPr>
    </w:lvl>
    <w:lvl w:ilvl="3">
      <w:start w:val="1"/>
      <w:numFmt w:val="none"/>
      <w:lvlText w:val=""/>
      <w:legacy w:legacy="1" w:legacySpace="0" w:legacyIndent="260"/>
      <w:lvlJc w:val="left"/>
      <w:pPr>
        <w:ind w:left="1040" w:hanging="260"/>
      </w:pPr>
      <w:rPr>
        <w:rFonts w:ascii="WP TypographicSymbols" w:hAnsi="WP TypographicSymbols" w:cs="WP TypographicSymbols" w:hint="default"/>
      </w:rPr>
    </w:lvl>
    <w:lvl w:ilvl="4">
      <w:start w:val="1"/>
      <w:numFmt w:val="none"/>
      <w:lvlText w:val=""/>
      <w:legacy w:legacy="1" w:legacySpace="0" w:legacyIndent="260"/>
      <w:lvlJc w:val="left"/>
      <w:pPr>
        <w:ind w:left="1300" w:hanging="260"/>
      </w:pPr>
      <w:rPr>
        <w:rFonts w:ascii="WP TypographicSymbols" w:hAnsi="WP TypographicSymbols" w:cs="WP TypographicSymbols" w:hint="default"/>
      </w:rPr>
    </w:lvl>
    <w:lvl w:ilvl="5">
      <w:start w:val="1"/>
      <w:numFmt w:val="none"/>
      <w:lvlText w:val=""/>
      <w:legacy w:legacy="1" w:legacySpace="0" w:legacyIndent="260"/>
      <w:lvlJc w:val="left"/>
      <w:pPr>
        <w:ind w:left="1560" w:hanging="260"/>
      </w:pPr>
      <w:rPr>
        <w:rFonts w:ascii="WP TypographicSymbols" w:hAnsi="WP TypographicSymbols" w:cs="WP TypographicSymbols" w:hint="default"/>
      </w:rPr>
    </w:lvl>
    <w:lvl w:ilvl="6">
      <w:start w:val="1"/>
      <w:numFmt w:val="none"/>
      <w:lvlText w:val=""/>
      <w:legacy w:legacy="1" w:legacySpace="0" w:legacyIndent="260"/>
      <w:lvlJc w:val="left"/>
      <w:pPr>
        <w:ind w:left="1820" w:hanging="260"/>
      </w:pPr>
      <w:rPr>
        <w:rFonts w:ascii="WP TypographicSymbols" w:hAnsi="WP TypographicSymbols" w:cs="WP TypographicSymbols" w:hint="default"/>
      </w:rPr>
    </w:lvl>
    <w:lvl w:ilvl="7">
      <w:start w:val="1"/>
      <w:numFmt w:val="none"/>
      <w:lvlText w:val=""/>
      <w:legacy w:legacy="1" w:legacySpace="0" w:legacyIndent="260"/>
      <w:lvlJc w:val="left"/>
      <w:pPr>
        <w:ind w:left="2080" w:hanging="260"/>
      </w:pPr>
      <w:rPr>
        <w:rFonts w:ascii="WP TypographicSymbols" w:hAnsi="WP TypographicSymbols" w:cs="WP TypographicSymbols" w:hint="default"/>
      </w:rPr>
    </w:lvl>
    <w:lvl w:ilvl="8">
      <w:start w:val="1"/>
      <w:numFmt w:val="lowerRoman"/>
      <w:lvlText w:val="%9"/>
      <w:legacy w:legacy="1" w:legacySpace="0" w:legacyIndent="260"/>
      <w:lvlJc w:val="left"/>
      <w:pPr>
        <w:ind w:left="2340" w:hanging="260"/>
      </w:pPr>
    </w:lvl>
  </w:abstractNum>
  <w:abstractNum w:abstractNumId="9">
    <w:nsid w:val="4FC86FDB"/>
    <w:multiLevelType w:val="multilevel"/>
    <w:tmpl w:val="E8D0249E"/>
    <w:lvl w:ilvl="0">
      <w:start w:val="1"/>
      <w:numFmt w:val="bullet"/>
      <w:lvlText w:val=""/>
      <w:lvlJc w:val="left"/>
      <w:pPr>
        <w:tabs>
          <w:tab w:val="num" w:pos="360"/>
        </w:tabs>
        <w:ind w:left="360" w:hanging="360"/>
      </w:pPr>
      <w:rPr>
        <w:rFonts w:ascii="Symbol" w:hAnsi="Symbol" w:cs="Symbol" w:hint="default"/>
        <w:sz w:val="16"/>
        <w:szCs w:val="16"/>
      </w:rPr>
    </w:lvl>
    <w:lvl w:ilvl="1">
      <w:start w:val="1"/>
      <w:numFmt w:val="none"/>
      <w:lvlText w:val=""/>
      <w:legacy w:legacy="1" w:legacySpace="0" w:legacyIndent="260"/>
      <w:lvlJc w:val="left"/>
      <w:pPr>
        <w:ind w:left="520" w:hanging="260"/>
      </w:pPr>
      <w:rPr>
        <w:rFonts w:ascii="WP TypographicSymbols" w:hAnsi="WP TypographicSymbols" w:cs="WP TypographicSymbols" w:hint="default"/>
      </w:rPr>
    </w:lvl>
    <w:lvl w:ilvl="2">
      <w:start w:val="1"/>
      <w:numFmt w:val="none"/>
      <w:lvlText w:val=""/>
      <w:legacy w:legacy="1" w:legacySpace="0" w:legacyIndent="260"/>
      <w:lvlJc w:val="left"/>
      <w:pPr>
        <w:ind w:left="780" w:hanging="260"/>
      </w:pPr>
      <w:rPr>
        <w:rFonts w:ascii="WP TypographicSymbols" w:hAnsi="WP TypographicSymbols" w:cs="WP TypographicSymbols" w:hint="default"/>
      </w:rPr>
    </w:lvl>
    <w:lvl w:ilvl="3">
      <w:start w:val="1"/>
      <w:numFmt w:val="none"/>
      <w:lvlText w:val=""/>
      <w:legacy w:legacy="1" w:legacySpace="0" w:legacyIndent="260"/>
      <w:lvlJc w:val="left"/>
      <w:pPr>
        <w:ind w:left="1040" w:hanging="260"/>
      </w:pPr>
      <w:rPr>
        <w:rFonts w:ascii="WP TypographicSymbols" w:hAnsi="WP TypographicSymbols" w:cs="WP TypographicSymbols" w:hint="default"/>
      </w:rPr>
    </w:lvl>
    <w:lvl w:ilvl="4">
      <w:start w:val="1"/>
      <w:numFmt w:val="none"/>
      <w:lvlText w:val=""/>
      <w:legacy w:legacy="1" w:legacySpace="0" w:legacyIndent="260"/>
      <w:lvlJc w:val="left"/>
      <w:pPr>
        <w:ind w:left="1300" w:hanging="260"/>
      </w:pPr>
      <w:rPr>
        <w:rFonts w:ascii="WP TypographicSymbols" w:hAnsi="WP TypographicSymbols" w:cs="WP TypographicSymbols" w:hint="default"/>
      </w:rPr>
    </w:lvl>
    <w:lvl w:ilvl="5">
      <w:start w:val="1"/>
      <w:numFmt w:val="none"/>
      <w:lvlText w:val=""/>
      <w:legacy w:legacy="1" w:legacySpace="0" w:legacyIndent="260"/>
      <w:lvlJc w:val="left"/>
      <w:pPr>
        <w:ind w:left="1560" w:hanging="260"/>
      </w:pPr>
      <w:rPr>
        <w:rFonts w:ascii="WP TypographicSymbols" w:hAnsi="WP TypographicSymbols" w:cs="WP TypographicSymbols" w:hint="default"/>
      </w:rPr>
    </w:lvl>
    <w:lvl w:ilvl="6">
      <w:start w:val="1"/>
      <w:numFmt w:val="none"/>
      <w:lvlText w:val=""/>
      <w:legacy w:legacy="1" w:legacySpace="0" w:legacyIndent="260"/>
      <w:lvlJc w:val="left"/>
      <w:pPr>
        <w:ind w:left="1820" w:hanging="260"/>
      </w:pPr>
      <w:rPr>
        <w:rFonts w:ascii="WP TypographicSymbols" w:hAnsi="WP TypographicSymbols" w:cs="WP TypographicSymbols" w:hint="default"/>
      </w:rPr>
    </w:lvl>
    <w:lvl w:ilvl="7">
      <w:start w:val="1"/>
      <w:numFmt w:val="none"/>
      <w:lvlText w:val=""/>
      <w:legacy w:legacy="1" w:legacySpace="0" w:legacyIndent="260"/>
      <w:lvlJc w:val="left"/>
      <w:pPr>
        <w:ind w:left="2080" w:hanging="260"/>
      </w:pPr>
      <w:rPr>
        <w:rFonts w:ascii="WP TypographicSymbols" w:hAnsi="WP TypographicSymbols" w:cs="WP TypographicSymbols" w:hint="default"/>
      </w:rPr>
    </w:lvl>
    <w:lvl w:ilvl="8">
      <w:start w:val="1"/>
      <w:numFmt w:val="lowerRoman"/>
      <w:lvlText w:val="%9"/>
      <w:legacy w:legacy="1" w:legacySpace="0" w:legacyIndent="260"/>
      <w:lvlJc w:val="left"/>
      <w:pPr>
        <w:ind w:left="2340" w:hanging="260"/>
      </w:pPr>
    </w:lvl>
  </w:abstractNum>
  <w:abstractNum w:abstractNumId="10">
    <w:nsid w:val="50587E42"/>
    <w:multiLevelType w:val="hybridMultilevel"/>
    <w:tmpl w:val="23CCD05C"/>
    <w:lvl w:ilvl="0" w:tplc="E5520604">
      <w:start w:val="3"/>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517831B5"/>
    <w:multiLevelType w:val="multilevel"/>
    <w:tmpl w:val="61C2CEB0"/>
    <w:lvl w:ilvl="0">
      <w:start w:val="1"/>
      <w:numFmt w:val="none"/>
      <w:lvlText w:val=""/>
      <w:legacy w:legacy="1" w:legacySpace="0" w:legacyIndent="260"/>
      <w:lvlJc w:val="left"/>
      <w:pPr>
        <w:ind w:left="260" w:hanging="260"/>
      </w:pPr>
      <w:rPr>
        <w:rFonts w:ascii="WP TypographicSymbols" w:hAnsi="WP TypographicSymbols" w:cs="WP TypographicSymbols" w:hint="default"/>
      </w:rPr>
    </w:lvl>
    <w:lvl w:ilvl="1">
      <w:start w:val="1"/>
      <w:numFmt w:val="none"/>
      <w:lvlText w:val=""/>
      <w:legacy w:legacy="1" w:legacySpace="0" w:legacyIndent="260"/>
      <w:lvlJc w:val="left"/>
      <w:pPr>
        <w:ind w:left="520" w:hanging="260"/>
      </w:pPr>
      <w:rPr>
        <w:rFonts w:ascii="WP TypographicSymbols" w:hAnsi="WP TypographicSymbols" w:cs="WP TypographicSymbols" w:hint="default"/>
      </w:rPr>
    </w:lvl>
    <w:lvl w:ilvl="2">
      <w:start w:val="1"/>
      <w:numFmt w:val="none"/>
      <w:lvlText w:val=""/>
      <w:legacy w:legacy="1" w:legacySpace="0" w:legacyIndent="260"/>
      <w:lvlJc w:val="left"/>
      <w:pPr>
        <w:ind w:left="780" w:hanging="260"/>
      </w:pPr>
      <w:rPr>
        <w:rFonts w:ascii="WP TypographicSymbols" w:hAnsi="WP TypographicSymbols" w:cs="WP TypographicSymbols" w:hint="default"/>
      </w:rPr>
    </w:lvl>
    <w:lvl w:ilvl="3">
      <w:start w:val="1"/>
      <w:numFmt w:val="none"/>
      <w:lvlText w:val=""/>
      <w:legacy w:legacy="1" w:legacySpace="0" w:legacyIndent="260"/>
      <w:lvlJc w:val="left"/>
      <w:pPr>
        <w:ind w:left="1040" w:hanging="260"/>
      </w:pPr>
      <w:rPr>
        <w:rFonts w:ascii="WP TypographicSymbols" w:hAnsi="WP TypographicSymbols" w:cs="WP TypographicSymbols" w:hint="default"/>
      </w:rPr>
    </w:lvl>
    <w:lvl w:ilvl="4">
      <w:start w:val="1"/>
      <w:numFmt w:val="none"/>
      <w:lvlText w:val=""/>
      <w:legacy w:legacy="1" w:legacySpace="0" w:legacyIndent="260"/>
      <w:lvlJc w:val="left"/>
      <w:pPr>
        <w:ind w:left="1300" w:hanging="260"/>
      </w:pPr>
      <w:rPr>
        <w:rFonts w:ascii="WP TypographicSymbols" w:hAnsi="WP TypographicSymbols" w:cs="WP TypographicSymbols" w:hint="default"/>
      </w:rPr>
    </w:lvl>
    <w:lvl w:ilvl="5">
      <w:start w:val="1"/>
      <w:numFmt w:val="none"/>
      <w:lvlText w:val=""/>
      <w:legacy w:legacy="1" w:legacySpace="0" w:legacyIndent="260"/>
      <w:lvlJc w:val="left"/>
      <w:pPr>
        <w:ind w:left="1560" w:hanging="260"/>
      </w:pPr>
      <w:rPr>
        <w:rFonts w:ascii="WP TypographicSymbols" w:hAnsi="WP TypographicSymbols" w:cs="WP TypographicSymbols" w:hint="default"/>
      </w:rPr>
    </w:lvl>
    <w:lvl w:ilvl="6">
      <w:start w:val="1"/>
      <w:numFmt w:val="none"/>
      <w:lvlText w:val=""/>
      <w:legacy w:legacy="1" w:legacySpace="0" w:legacyIndent="260"/>
      <w:lvlJc w:val="left"/>
      <w:pPr>
        <w:ind w:left="1820" w:hanging="260"/>
      </w:pPr>
      <w:rPr>
        <w:rFonts w:ascii="WP TypographicSymbols" w:hAnsi="WP TypographicSymbols" w:cs="WP TypographicSymbols" w:hint="default"/>
      </w:rPr>
    </w:lvl>
    <w:lvl w:ilvl="7">
      <w:start w:val="1"/>
      <w:numFmt w:val="none"/>
      <w:lvlText w:val=""/>
      <w:legacy w:legacy="1" w:legacySpace="0" w:legacyIndent="260"/>
      <w:lvlJc w:val="left"/>
      <w:pPr>
        <w:ind w:left="2080" w:hanging="260"/>
      </w:pPr>
      <w:rPr>
        <w:rFonts w:ascii="WP TypographicSymbols" w:hAnsi="WP TypographicSymbols" w:cs="WP TypographicSymbols" w:hint="default"/>
      </w:rPr>
    </w:lvl>
    <w:lvl w:ilvl="8">
      <w:start w:val="1"/>
      <w:numFmt w:val="lowerRoman"/>
      <w:lvlText w:val="%9"/>
      <w:legacy w:legacy="1" w:legacySpace="0" w:legacyIndent="260"/>
      <w:lvlJc w:val="left"/>
      <w:pPr>
        <w:ind w:left="2340" w:hanging="260"/>
      </w:pPr>
    </w:lvl>
  </w:abstractNum>
  <w:abstractNum w:abstractNumId="12">
    <w:nsid w:val="567D5191"/>
    <w:multiLevelType w:val="hybridMultilevel"/>
    <w:tmpl w:val="C13CA8F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63207EA7"/>
    <w:multiLevelType w:val="hybridMultilevel"/>
    <w:tmpl w:val="942C093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nsid w:val="654319F8"/>
    <w:multiLevelType w:val="hybridMultilevel"/>
    <w:tmpl w:val="8F96EB3A"/>
    <w:lvl w:ilvl="0" w:tplc="3DB25E92">
      <w:start w:val="1"/>
      <w:numFmt w:val="bullet"/>
      <w:lvlText w:val="-"/>
      <w:lvlJc w:val="left"/>
      <w:pPr>
        <w:tabs>
          <w:tab w:val="num" w:pos="3960"/>
        </w:tabs>
        <w:ind w:left="3960" w:hanging="360"/>
      </w:pPr>
      <w:rPr>
        <w:rFonts w:ascii="Arial" w:eastAsia="Times New Roman" w:hAnsi="Arial" w:cs="Arial" w:hint="default"/>
      </w:rPr>
    </w:lvl>
    <w:lvl w:ilvl="1" w:tplc="04070003" w:tentative="1">
      <w:start w:val="1"/>
      <w:numFmt w:val="bullet"/>
      <w:lvlText w:val="o"/>
      <w:lvlJc w:val="left"/>
      <w:pPr>
        <w:tabs>
          <w:tab w:val="num" w:pos="4680"/>
        </w:tabs>
        <w:ind w:left="4680" w:hanging="360"/>
      </w:pPr>
      <w:rPr>
        <w:rFonts w:ascii="Courier New" w:hAnsi="Courier New" w:cs="Courier New" w:hint="default"/>
      </w:rPr>
    </w:lvl>
    <w:lvl w:ilvl="2" w:tplc="04070005" w:tentative="1">
      <w:start w:val="1"/>
      <w:numFmt w:val="bullet"/>
      <w:lvlText w:val=""/>
      <w:lvlJc w:val="left"/>
      <w:pPr>
        <w:tabs>
          <w:tab w:val="num" w:pos="5400"/>
        </w:tabs>
        <w:ind w:left="5400" w:hanging="360"/>
      </w:pPr>
      <w:rPr>
        <w:rFonts w:ascii="Wingdings" w:hAnsi="Wingdings" w:hint="default"/>
      </w:rPr>
    </w:lvl>
    <w:lvl w:ilvl="3" w:tplc="04070001" w:tentative="1">
      <w:start w:val="1"/>
      <w:numFmt w:val="bullet"/>
      <w:lvlText w:val=""/>
      <w:lvlJc w:val="left"/>
      <w:pPr>
        <w:tabs>
          <w:tab w:val="num" w:pos="6120"/>
        </w:tabs>
        <w:ind w:left="6120" w:hanging="360"/>
      </w:pPr>
      <w:rPr>
        <w:rFonts w:ascii="Symbol" w:hAnsi="Symbol" w:hint="default"/>
      </w:rPr>
    </w:lvl>
    <w:lvl w:ilvl="4" w:tplc="04070003" w:tentative="1">
      <w:start w:val="1"/>
      <w:numFmt w:val="bullet"/>
      <w:lvlText w:val="o"/>
      <w:lvlJc w:val="left"/>
      <w:pPr>
        <w:tabs>
          <w:tab w:val="num" w:pos="6840"/>
        </w:tabs>
        <w:ind w:left="6840" w:hanging="360"/>
      </w:pPr>
      <w:rPr>
        <w:rFonts w:ascii="Courier New" w:hAnsi="Courier New" w:cs="Courier New" w:hint="default"/>
      </w:rPr>
    </w:lvl>
    <w:lvl w:ilvl="5" w:tplc="04070005" w:tentative="1">
      <w:start w:val="1"/>
      <w:numFmt w:val="bullet"/>
      <w:lvlText w:val=""/>
      <w:lvlJc w:val="left"/>
      <w:pPr>
        <w:tabs>
          <w:tab w:val="num" w:pos="7560"/>
        </w:tabs>
        <w:ind w:left="7560" w:hanging="360"/>
      </w:pPr>
      <w:rPr>
        <w:rFonts w:ascii="Wingdings" w:hAnsi="Wingdings" w:hint="default"/>
      </w:rPr>
    </w:lvl>
    <w:lvl w:ilvl="6" w:tplc="04070001" w:tentative="1">
      <w:start w:val="1"/>
      <w:numFmt w:val="bullet"/>
      <w:lvlText w:val=""/>
      <w:lvlJc w:val="left"/>
      <w:pPr>
        <w:tabs>
          <w:tab w:val="num" w:pos="8280"/>
        </w:tabs>
        <w:ind w:left="8280" w:hanging="360"/>
      </w:pPr>
      <w:rPr>
        <w:rFonts w:ascii="Symbol" w:hAnsi="Symbol" w:hint="default"/>
      </w:rPr>
    </w:lvl>
    <w:lvl w:ilvl="7" w:tplc="04070003" w:tentative="1">
      <w:start w:val="1"/>
      <w:numFmt w:val="bullet"/>
      <w:lvlText w:val="o"/>
      <w:lvlJc w:val="left"/>
      <w:pPr>
        <w:tabs>
          <w:tab w:val="num" w:pos="9000"/>
        </w:tabs>
        <w:ind w:left="9000" w:hanging="360"/>
      </w:pPr>
      <w:rPr>
        <w:rFonts w:ascii="Courier New" w:hAnsi="Courier New" w:cs="Courier New" w:hint="default"/>
      </w:rPr>
    </w:lvl>
    <w:lvl w:ilvl="8" w:tplc="04070005" w:tentative="1">
      <w:start w:val="1"/>
      <w:numFmt w:val="bullet"/>
      <w:lvlText w:val=""/>
      <w:lvlJc w:val="left"/>
      <w:pPr>
        <w:tabs>
          <w:tab w:val="num" w:pos="9720"/>
        </w:tabs>
        <w:ind w:left="9720" w:hanging="360"/>
      </w:pPr>
      <w:rPr>
        <w:rFonts w:ascii="Wingdings" w:hAnsi="Wingdings" w:hint="default"/>
      </w:rPr>
    </w:lvl>
  </w:abstractNum>
  <w:abstractNum w:abstractNumId="15">
    <w:nsid w:val="6CC176BB"/>
    <w:multiLevelType w:val="hybridMultilevel"/>
    <w:tmpl w:val="156E9062"/>
    <w:lvl w:ilvl="0" w:tplc="53EE5BBE">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6E225ACF"/>
    <w:multiLevelType w:val="multilevel"/>
    <w:tmpl w:val="0AD856F4"/>
    <w:lvl w:ilvl="0">
      <w:start w:val="1"/>
      <w:numFmt w:val="none"/>
      <w:lvlText w:val=""/>
      <w:legacy w:legacy="1" w:legacySpace="0" w:legacyIndent="259"/>
      <w:lvlJc w:val="left"/>
      <w:pPr>
        <w:ind w:left="259" w:hanging="259"/>
      </w:pPr>
      <w:rPr>
        <w:rFonts w:ascii="WP TypographicSymbols" w:hAnsi="WP TypographicSymbols" w:cs="WP TypographicSymbols" w:hint="default"/>
      </w:rPr>
    </w:lvl>
    <w:lvl w:ilvl="1">
      <w:start w:val="1"/>
      <w:numFmt w:val="none"/>
      <w:lvlText w:val=""/>
      <w:legacy w:legacy="1" w:legacySpace="0" w:legacyIndent="259"/>
      <w:lvlJc w:val="left"/>
      <w:pPr>
        <w:ind w:left="518" w:hanging="259"/>
      </w:pPr>
      <w:rPr>
        <w:rFonts w:ascii="WP TypographicSymbols" w:hAnsi="WP TypographicSymbols" w:cs="WP TypographicSymbols" w:hint="default"/>
      </w:rPr>
    </w:lvl>
    <w:lvl w:ilvl="2">
      <w:start w:val="1"/>
      <w:numFmt w:val="none"/>
      <w:lvlText w:val=""/>
      <w:legacy w:legacy="1" w:legacySpace="0" w:legacyIndent="259"/>
      <w:lvlJc w:val="left"/>
      <w:pPr>
        <w:ind w:left="777" w:hanging="259"/>
      </w:pPr>
      <w:rPr>
        <w:rFonts w:ascii="WP TypographicSymbols" w:hAnsi="WP TypographicSymbols" w:cs="WP TypographicSymbols" w:hint="default"/>
      </w:rPr>
    </w:lvl>
    <w:lvl w:ilvl="3">
      <w:start w:val="1"/>
      <w:numFmt w:val="none"/>
      <w:lvlText w:val=""/>
      <w:legacy w:legacy="1" w:legacySpace="0" w:legacyIndent="259"/>
      <w:lvlJc w:val="left"/>
      <w:pPr>
        <w:ind w:left="1036" w:hanging="259"/>
      </w:pPr>
      <w:rPr>
        <w:rFonts w:ascii="WP TypographicSymbols" w:hAnsi="WP TypographicSymbols" w:cs="WP TypographicSymbols" w:hint="default"/>
      </w:rPr>
    </w:lvl>
    <w:lvl w:ilvl="4">
      <w:start w:val="1"/>
      <w:numFmt w:val="none"/>
      <w:lvlText w:val=""/>
      <w:legacy w:legacy="1" w:legacySpace="0" w:legacyIndent="259"/>
      <w:lvlJc w:val="left"/>
      <w:pPr>
        <w:ind w:left="1295" w:hanging="259"/>
      </w:pPr>
      <w:rPr>
        <w:rFonts w:ascii="WP TypographicSymbols" w:hAnsi="WP TypographicSymbols" w:cs="WP TypographicSymbols" w:hint="default"/>
      </w:rPr>
    </w:lvl>
    <w:lvl w:ilvl="5">
      <w:start w:val="1"/>
      <w:numFmt w:val="none"/>
      <w:lvlText w:val=""/>
      <w:legacy w:legacy="1" w:legacySpace="0" w:legacyIndent="259"/>
      <w:lvlJc w:val="left"/>
      <w:pPr>
        <w:ind w:left="1554" w:hanging="259"/>
      </w:pPr>
      <w:rPr>
        <w:rFonts w:ascii="WP TypographicSymbols" w:hAnsi="WP TypographicSymbols" w:cs="WP TypographicSymbols" w:hint="default"/>
      </w:rPr>
    </w:lvl>
    <w:lvl w:ilvl="6">
      <w:start w:val="1"/>
      <w:numFmt w:val="none"/>
      <w:lvlText w:val=""/>
      <w:legacy w:legacy="1" w:legacySpace="0" w:legacyIndent="259"/>
      <w:lvlJc w:val="left"/>
      <w:pPr>
        <w:ind w:left="1813" w:hanging="259"/>
      </w:pPr>
      <w:rPr>
        <w:rFonts w:ascii="WP TypographicSymbols" w:hAnsi="WP TypographicSymbols" w:cs="WP TypographicSymbols" w:hint="default"/>
      </w:rPr>
    </w:lvl>
    <w:lvl w:ilvl="7">
      <w:start w:val="1"/>
      <w:numFmt w:val="none"/>
      <w:lvlText w:val=""/>
      <w:legacy w:legacy="1" w:legacySpace="0" w:legacyIndent="259"/>
      <w:lvlJc w:val="left"/>
      <w:pPr>
        <w:ind w:left="2072" w:hanging="259"/>
      </w:pPr>
      <w:rPr>
        <w:rFonts w:ascii="WP TypographicSymbols" w:hAnsi="WP TypographicSymbols" w:cs="WP TypographicSymbols" w:hint="default"/>
      </w:rPr>
    </w:lvl>
    <w:lvl w:ilvl="8">
      <w:start w:val="1"/>
      <w:numFmt w:val="lowerRoman"/>
      <w:lvlText w:val="%9"/>
      <w:legacy w:legacy="1" w:legacySpace="0" w:legacyIndent="259"/>
      <w:lvlJc w:val="left"/>
      <w:pPr>
        <w:ind w:left="2331" w:hanging="259"/>
      </w:pPr>
    </w:lvl>
  </w:abstractNum>
  <w:abstractNum w:abstractNumId="17">
    <w:nsid w:val="79405E73"/>
    <w:multiLevelType w:val="hybridMultilevel"/>
    <w:tmpl w:val="F6966BF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16"/>
  </w:num>
  <w:num w:numId="4">
    <w:abstractNumId w:val="7"/>
  </w:num>
  <w:num w:numId="5">
    <w:abstractNumId w:val="5"/>
  </w:num>
  <w:num w:numId="6">
    <w:abstractNumId w:val="1"/>
  </w:num>
  <w:num w:numId="7">
    <w:abstractNumId w:val="6"/>
  </w:num>
  <w:num w:numId="8">
    <w:abstractNumId w:val="9"/>
  </w:num>
  <w:num w:numId="9">
    <w:abstractNumId w:val="3"/>
  </w:num>
  <w:num w:numId="10">
    <w:abstractNumId w:val="0"/>
  </w:num>
  <w:num w:numId="11">
    <w:abstractNumId w:val="13"/>
  </w:num>
  <w:num w:numId="12">
    <w:abstractNumId w:val="15"/>
  </w:num>
  <w:num w:numId="13">
    <w:abstractNumId w:val="10"/>
  </w:num>
  <w:num w:numId="14">
    <w:abstractNumId w:val="17"/>
  </w:num>
  <w:num w:numId="15">
    <w:abstractNumId w:val="14"/>
  </w:num>
  <w:num w:numId="16">
    <w:abstractNumId w:val="2"/>
  </w:num>
  <w:num w:numId="17">
    <w:abstractNumId w:val="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D19"/>
    <w:rsid w:val="000701F3"/>
    <w:rsid w:val="000B4DC2"/>
    <w:rsid w:val="001373BC"/>
    <w:rsid w:val="00176C60"/>
    <w:rsid w:val="001914A5"/>
    <w:rsid w:val="001930AE"/>
    <w:rsid w:val="001F26A0"/>
    <w:rsid w:val="00253630"/>
    <w:rsid w:val="002A430B"/>
    <w:rsid w:val="002B4180"/>
    <w:rsid w:val="002B4A5C"/>
    <w:rsid w:val="002F13D5"/>
    <w:rsid w:val="003577D2"/>
    <w:rsid w:val="003879B7"/>
    <w:rsid w:val="00392D19"/>
    <w:rsid w:val="004017B8"/>
    <w:rsid w:val="00405D48"/>
    <w:rsid w:val="00422B8A"/>
    <w:rsid w:val="00452AC4"/>
    <w:rsid w:val="00462134"/>
    <w:rsid w:val="00547DA8"/>
    <w:rsid w:val="00555B3D"/>
    <w:rsid w:val="00557D1D"/>
    <w:rsid w:val="0058366B"/>
    <w:rsid w:val="005D20D5"/>
    <w:rsid w:val="00617A3D"/>
    <w:rsid w:val="006624A2"/>
    <w:rsid w:val="006B27A2"/>
    <w:rsid w:val="006B4931"/>
    <w:rsid w:val="006D0B34"/>
    <w:rsid w:val="006E489C"/>
    <w:rsid w:val="00702227"/>
    <w:rsid w:val="00710BA7"/>
    <w:rsid w:val="00712B76"/>
    <w:rsid w:val="00734576"/>
    <w:rsid w:val="008063E3"/>
    <w:rsid w:val="00883252"/>
    <w:rsid w:val="008E06DF"/>
    <w:rsid w:val="009D03C4"/>
    <w:rsid w:val="009E5953"/>
    <w:rsid w:val="00A125D9"/>
    <w:rsid w:val="00A13DBB"/>
    <w:rsid w:val="00A20738"/>
    <w:rsid w:val="00A27C16"/>
    <w:rsid w:val="00A31677"/>
    <w:rsid w:val="00A8077B"/>
    <w:rsid w:val="00AB78D0"/>
    <w:rsid w:val="00AE3752"/>
    <w:rsid w:val="00B552A1"/>
    <w:rsid w:val="00B64AD0"/>
    <w:rsid w:val="00B8119A"/>
    <w:rsid w:val="00C06C9B"/>
    <w:rsid w:val="00C465C2"/>
    <w:rsid w:val="00C81B46"/>
    <w:rsid w:val="00D74891"/>
    <w:rsid w:val="00D77B17"/>
    <w:rsid w:val="00D8793F"/>
    <w:rsid w:val="00E12DB9"/>
    <w:rsid w:val="00E66DA9"/>
    <w:rsid w:val="00E85BC1"/>
    <w:rsid w:val="00FC39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autoSpaceDE w:val="0"/>
      <w:autoSpaceDN w:val="0"/>
      <w:adjustRightInd w:val="0"/>
      <w:jc w:val="both"/>
    </w:pPr>
    <w:rPr>
      <w:rFonts w:ascii="Arial" w:hAnsi="Arial"/>
      <w:sz w:val="22"/>
    </w:rPr>
  </w:style>
  <w:style w:type="paragraph" w:styleId="berschrift1">
    <w:name w:val="heading 1"/>
    <w:basedOn w:val="Standard"/>
    <w:next w:val="Standard"/>
    <w:qFormat/>
    <w:pPr>
      <w:keepNext/>
      <w:spacing w:before="240" w:after="480"/>
      <w:outlineLvl w:val="0"/>
    </w:pPr>
    <w:rPr>
      <w:rFonts w:cs="Arial"/>
      <w:b/>
      <w:sz w:val="28"/>
      <w:szCs w:val="28"/>
    </w:rPr>
  </w:style>
  <w:style w:type="paragraph" w:styleId="berschrift2">
    <w:name w:val="heading 2"/>
    <w:basedOn w:val="Standard"/>
    <w:next w:val="Standard"/>
    <w:qFormat/>
    <w:pPr>
      <w:keepNext/>
      <w:jc w:val="left"/>
      <w:outlineLvl w:val="1"/>
    </w:pPr>
    <w:rPr>
      <w:rFonts w:cs="Arial"/>
      <w:b/>
      <w:bCs/>
      <w:szCs w:val="2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Spiegelstrich">
    <w:name w:val="Spiegelstrich"/>
    <w:basedOn w:val="Standard"/>
    <w:pPr>
      <w:numPr>
        <w:numId w:val="17"/>
      </w:numPr>
    </w:pPr>
  </w:style>
  <w:style w:type="paragraph" w:styleId="Textkrper">
    <w:name w:val="Body Text"/>
    <w:basedOn w:val="Standard"/>
    <w:pPr>
      <w:tabs>
        <w:tab w:val="left" w:pos="-1200"/>
        <w:tab w:val="left" w:pos="-720"/>
        <w:tab w:val="left" w:pos="0"/>
        <w:tab w:val="left" w:pos="5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pPr>
    <w:rPr>
      <w:rFonts w:cs="Arial"/>
      <w:b/>
      <w:i/>
      <w:szCs w:val="22"/>
    </w:rPr>
  </w:style>
  <w:style w:type="paragraph" w:styleId="Textkrper-Zeileneinzug">
    <w:name w:val="Body Text Indent"/>
    <w:basedOn w:val="Standard"/>
    <w:pPr>
      <w:ind w:left="851"/>
    </w:pPr>
    <w:rPr>
      <w:rFonts w:ascii="Arial Black" w:hAnsi="Arial Black"/>
      <w:sz w:val="20"/>
    </w:rPr>
  </w:style>
  <w:style w:type="character" w:styleId="Seitenzahl">
    <w:name w:val="page number"/>
    <w:basedOn w:val="Absatz-Standardschriftart"/>
  </w:style>
  <w:style w:type="paragraph" w:styleId="Textkrper2">
    <w:name w:val="Body Text 2"/>
    <w:basedOn w:val="Standard"/>
    <w:pPr>
      <w:spacing w:after="480"/>
    </w:pPr>
    <w:rPr>
      <w:b/>
      <w:bCs/>
    </w:rPr>
  </w:style>
  <w:style w:type="paragraph" w:styleId="Sprechblasentext">
    <w:name w:val="Balloon Text"/>
    <w:basedOn w:val="Standard"/>
    <w:semiHidden/>
    <w:rPr>
      <w:rFonts w:ascii="Tahoma" w:hAnsi="Tahoma" w:cs="Tahoma"/>
      <w:sz w:val="16"/>
      <w:szCs w:val="16"/>
    </w:rPr>
  </w:style>
  <w:style w:type="paragraph" w:styleId="Textkrper-Einzug2">
    <w:name w:val="Body Text Indent 2"/>
    <w:basedOn w:val="Standard"/>
    <w:pPr>
      <w:spacing w:after="120" w:line="480" w:lineRule="auto"/>
      <w:ind w:left="283"/>
    </w:pPr>
  </w:style>
  <w:style w:type="paragraph" w:styleId="Dokumentstruktur">
    <w:name w:val="Document Map"/>
    <w:basedOn w:val="Standard"/>
    <w:semiHidden/>
    <w:rsid w:val="00176C60"/>
    <w:pPr>
      <w:shd w:val="clear" w:color="auto" w:fill="000080"/>
    </w:pPr>
    <w:rPr>
      <w:rFonts w:ascii="Tahoma" w:hAnsi="Tahoma" w:cs="Tahoma"/>
      <w:sz w:val="20"/>
    </w:rPr>
  </w:style>
  <w:style w:type="character" w:styleId="Kommentarzeichen">
    <w:name w:val="annotation reference"/>
    <w:uiPriority w:val="99"/>
    <w:rsid w:val="008063E3"/>
    <w:rPr>
      <w:sz w:val="16"/>
      <w:szCs w:val="16"/>
    </w:rPr>
  </w:style>
  <w:style w:type="paragraph" w:styleId="Kommentartext">
    <w:name w:val="annotation text"/>
    <w:basedOn w:val="Standard"/>
    <w:link w:val="KommentartextZchn"/>
    <w:uiPriority w:val="99"/>
    <w:rsid w:val="008063E3"/>
    <w:rPr>
      <w:sz w:val="20"/>
    </w:rPr>
  </w:style>
  <w:style w:type="character" w:customStyle="1" w:styleId="KommentartextZchn">
    <w:name w:val="Kommentartext Zchn"/>
    <w:link w:val="Kommentartext"/>
    <w:uiPriority w:val="99"/>
    <w:rsid w:val="008063E3"/>
    <w:rPr>
      <w:rFonts w:ascii="Arial" w:hAnsi="Arial"/>
    </w:rPr>
  </w:style>
  <w:style w:type="paragraph" w:styleId="Kommentarthema">
    <w:name w:val="annotation subject"/>
    <w:basedOn w:val="Kommentartext"/>
    <w:next w:val="Kommentartext"/>
    <w:link w:val="KommentarthemaZchn"/>
    <w:rsid w:val="008063E3"/>
    <w:rPr>
      <w:b/>
      <w:bCs/>
    </w:rPr>
  </w:style>
  <w:style w:type="character" w:customStyle="1" w:styleId="KommentarthemaZchn">
    <w:name w:val="Kommentarthema Zchn"/>
    <w:link w:val="Kommentarthema"/>
    <w:rsid w:val="008063E3"/>
    <w:rPr>
      <w:rFonts w:ascii="Arial" w:hAnsi="Arial"/>
      <w:b/>
      <w:bCs/>
    </w:rPr>
  </w:style>
  <w:style w:type="paragraph" w:customStyle="1" w:styleId="Einzug">
    <w:name w:val="Einzug"/>
    <w:basedOn w:val="Standard"/>
    <w:rsid w:val="00710BA7"/>
    <w:pPr>
      <w:autoSpaceDE/>
      <w:autoSpaceDN/>
      <w:adjustRightInd/>
      <w:spacing w:before="120"/>
      <w:ind w:left="709"/>
    </w:pPr>
    <w:rPr>
      <w:sz w:val="20"/>
    </w:rPr>
  </w:style>
  <w:style w:type="paragraph" w:styleId="Listenabsatz">
    <w:name w:val="List Paragraph"/>
    <w:basedOn w:val="Standard"/>
    <w:uiPriority w:val="34"/>
    <w:qFormat/>
    <w:rsid w:val="00712B76"/>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autoSpaceDE w:val="0"/>
      <w:autoSpaceDN w:val="0"/>
      <w:adjustRightInd w:val="0"/>
      <w:jc w:val="both"/>
    </w:pPr>
    <w:rPr>
      <w:rFonts w:ascii="Arial" w:hAnsi="Arial"/>
      <w:sz w:val="22"/>
    </w:rPr>
  </w:style>
  <w:style w:type="paragraph" w:styleId="berschrift1">
    <w:name w:val="heading 1"/>
    <w:basedOn w:val="Standard"/>
    <w:next w:val="Standard"/>
    <w:qFormat/>
    <w:pPr>
      <w:keepNext/>
      <w:spacing w:before="240" w:after="480"/>
      <w:outlineLvl w:val="0"/>
    </w:pPr>
    <w:rPr>
      <w:rFonts w:cs="Arial"/>
      <w:b/>
      <w:sz w:val="28"/>
      <w:szCs w:val="28"/>
    </w:rPr>
  </w:style>
  <w:style w:type="paragraph" w:styleId="berschrift2">
    <w:name w:val="heading 2"/>
    <w:basedOn w:val="Standard"/>
    <w:next w:val="Standard"/>
    <w:qFormat/>
    <w:pPr>
      <w:keepNext/>
      <w:jc w:val="left"/>
      <w:outlineLvl w:val="1"/>
    </w:pPr>
    <w:rPr>
      <w:rFonts w:cs="Arial"/>
      <w:b/>
      <w:bCs/>
      <w:szCs w:val="2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Spiegelstrich">
    <w:name w:val="Spiegelstrich"/>
    <w:basedOn w:val="Standard"/>
    <w:pPr>
      <w:numPr>
        <w:numId w:val="17"/>
      </w:numPr>
    </w:pPr>
  </w:style>
  <w:style w:type="paragraph" w:styleId="Textkrper">
    <w:name w:val="Body Text"/>
    <w:basedOn w:val="Standard"/>
    <w:pPr>
      <w:tabs>
        <w:tab w:val="left" w:pos="-1200"/>
        <w:tab w:val="left" w:pos="-720"/>
        <w:tab w:val="left" w:pos="0"/>
        <w:tab w:val="left" w:pos="5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pPr>
    <w:rPr>
      <w:rFonts w:cs="Arial"/>
      <w:b/>
      <w:i/>
      <w:szCs w:val="22"/>
    </w:rPr>
  </w:style>
  <w:style w:type="paragraph" w:styleId="Textkrper-Zeileneinzug">
    <w:name w:val="Body Text Indent"/>
    <w:basedOn w:val="Standard"/>
    <w:pPr>
      <w:ind w:left="851"/>
    </w:pPr>
    <w:rPr>
      <w:rFonts w:ascii="Arial Black" w:hAnsi="Arial Black"/>
      <w:sz w:val="20"/>
    </w:rPr>
  </w:style>
  <w:style w:type="character" w:styleId="Seitenzahl">
    <w:name w:val="page number"/>
    <w:basedOn w:val="Absatz-Standardschriftart"/>
  </w:style>
  <w:style w:type="paragraph" w:styleId="Textkrper2">
    <w:name w:val="Body Text 2"/>
    <w:basedOn w:val="Standard"/>
    <w:pPr>
      <w:spacing w:after="480"/>
    </w:pPr>
    <w:rPr>
      <w:b/>
      <w:bCs/>
    </w:rPr>
  </w:style>
  <w:style w:type="paragraph" w:styleId="Sprechblasentext">
    <w:name w:val="Balloon Text"/>
    <w:basedOn w:val="Standard"/>
    <w:semiHidden/>
    <w:rPr>
      <w:rFonts w:ascii="Tahoma" w:hAnsi="Tahoma" w:cs="Tahoma"/>
      <w:sz w:val="16"/>
      <w:szCs w:val="16"/>
    </w:rPr>
  </w:style>
  <w:style w:type="paragraph" w:styleId="Textkrper-Einzug2">
    <w:name w:val="Body Text Indent 2"/>
    <w:basedOn w:val="Standard"/>
    <w:pPr>
      <w:spacing w:after="120" w:line="480" w:lineRule="auto"/>
      <w:ind w:left="283"/>
    </w:pPr>
  </w:style>
  <w:style w:type="paragraph" w:styleId="Dokumentstruktur">
    <w:name w:val="Document Map"/>
    <w:basedOn w:val="Standard"/>
    <w:semiHidden/>
    <w:rsid w:val="00176C60"/>
    <w:pPr>
      <w:shd w:val="clear" w:color="auto" w:fill="000080"/>
    </w:pPr>
    <w:rPr>
      <w:rFonts w:ascii="Tahoma" w:hAnsi="Tahoma" w:cs="Tahoma"/>
      <w:sz w:val="20"/>
    </w:rPr>
  </w:style>
  <w:style w:type="character" w:styleId="Kommentarzeichen">
    <w:name w:val="annotation reference"/>
    <w:uiPriority w:val="99"/>
    <w:rsid w:val="008063E3"/>
    <w:rPr>
      <w:sz w:val="16"/>
      <w:szCs w:val="16"/>
    </w:rPr>
  </w:style>
  <w:style w:type="paragraph" w:styleId="Kommentartext">
    <w:name w:val="annotation text"/>
    <w:basedOn w:val="Standard"/>
    <w:link w:val="KommentartextZchn"/>
    <w:uiPriority w:val="99"/>
    <w:rsid w:val="008063E3"/>
    <w:rPr>
      <w:sz w:val="20"/>
    </w:rPr>
  </w:style>
  <w:style w:type="character" w:customStyle="1" w:styleId="KommentartextZchn">
    <w:name w:val="Kommentartext Zchn"/>
    <w:link w:val="Kommentartext"/>
    <w:uiPriority w:val="99"/>
    <w:rsid w:val="008063E3"/>
    <w:rPr>
      <w:rFonts w:ascii="Arial" w:hAnsi="Arial"/>
    </w:rPr>
  </w:style>
  <w:style w:type="paragraph" w:styleId="Kommentarthema">
    <w:name w:val="annotation subject"/>
    <w:basedOn w:val="Kommentartext"/>
    <w:next w:val="Kommentartext"/>
    <w:link w:val="KommentarthemaZchn"/>
    <w:rsid w:val="008063E3"/>
    <w:rPr>
      <w:b/>
      <w:bCs/>
    </w:rPr>
  </w:style>
  <w:style w:type="character" w:customStyle="1" w:styleId="KommentarthemaZchn">
    <w:name w:val="Kommentarthema Zchn"/>
    <w:link w:val="Kommentarthema"/>
    <w:rsid w:val="008063E3"/>
    <w:rPr>
      <w:rFonts w:ascii="Arial" w:hAnsi="Arial"/>
      <w:b/>
      <w:bCs/>
    </w:rPr>
  </w:style>
  <w:style w:type="paragraph" w:customStyle="1" w:styleId="Einzug">
    <w:name w:val="Einzug"/>
    <w:basedOn w:val="Standard"/>
    <w:rsid w:val="00710BA7"/>
    <w:pPr>
      <w:autoSpaceDE/>
      <w:autoSpaceDN/>
      <w:adjustRightInd/>
      <w:spacing w:before="120"/>
      <w:ind w:left="709"/>
    </w:pPr>
    <w:rPr>
      <w:sz w:val="20"/>
    </w:rPr>
  </w:style>
  <w:style w:type="paragraph" w:styleId="Listenabsatz">
    <w:name w:val="List Paragraph"/>
    <w:basedOn w:val="Standard"/>
    <w:uiPriority w:val="34"/>
    <w:qFormat/>
    <w:rsid w:val="00712B7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1224</Words>
  <Characters>7718</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PPP-TOR-WP_d, Leistungsbeschreibung für die Beauftragung eines Prüfers, Anlage 4, Stand Januar 2009</vt:lpstr>
    </vt:vector>
  </TitlesOfParts>
  <Company>GIZ GmbH</Company>
  <LinksUpToDate>false</LinksUpToDate>
  <CharactersWithSpaces>8925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PPP-TOR-WP_d, Leistungsbeschreibung für die Beauftragung eines Prüfers, Anlage 4, Stand Januar 2009</dc:title>
  <dc:creator>Khalid Almalqui</dc:creator>
  <cp:keywords>PPP-TOR-WP_d, Leistungsbeschreibung für die Beauftragung eines Prüfers, Anlage 4</cp:keywords>
  <cp:lastModifiedBy>Sabine Kuhlemann</cp:lastModifiedBy>
  <cp:revision>2</cp:revision>
  <cp:lastPrinted>2014-01-17T12:52:00Z</cp:lastPrinted>
  <dcterms:created xsi:type="dcterms:W3CDTF">2016-01-14T10:08:00Z</dcterms:created>
  <dcterms:modified xsi:type="dcterms:W3CDTF">2016-01-14T10:08:00Z</dcterms:modified>
</cp:coreProperties>
</file>