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5555" w14:textId="77777777" w:rsidR="00B833E1" w:rsidRPr="00C0412D" w:rsidRDefault="00B833E1">
      <w:pPr>
        <w:ind w:left="6747"/>
        <w:rPr>
          <w:sz w:val="2"/>
          <w:szCs w:val="2"/>
        </w:rPr>
      </w:pPr>
    </w:p>
    <w:p w14:paraId="673E8534" w14:textId="77777777" w:rsidR="00C0412D" w:rsidRPr="00C0412D" w:rsidRDefault="00651831" w:rsidP="00F4314A">
      <w:pPr>
        <w:jc w:val="center"/>
        <w:rPr>
          <w:b/>
          <w:sz w:val="40"/>
          <w:szCs w:val="40"/>
        </w:rPr>
      </w:pPr>
      <w:r>
        <w:rPr>
          <w:b/>
          <w:sz w:val="40"/>
        </w:rPr>
        <w:t>Contact information in the event of an emergency or crisis</w:t>
      </w:r>
    </w:p>
    <w:p w14:paraId="6489084F" w14:textId="77777777" w:rsidR="00C0412D" w:rsidRDefault="00C0412D"/>
    <w:p w14:paraId="7810B888" w14:textId="77777777" w:rsidR="00D03A35" w:rsidRDefault="00D03A35"/>
    <w:p w14:paraId="34842095" w14:textId="77777777" w:rsidR="00D03A35" w:rsidRDefault="00D03A35" w:rsidP="00D03A35"/>
    <w:p w14:paraId="4BE2D29D" w14:textId="77777777" w:rsidR="00D03A35" w:rsidRDefault="00651831" w:rsidP="00D03A35">
      <w:r>
        <w:t xml:space="preserve">Please send this form by email to the responsible contract manager </w:t>
      </w:r>
      <w:r w:rsidR="00016182">
        <w:t xml:space="preserve">with a copy </w:t>
      </w:r>
      <w:r>
        <w:t>to the GIZ Corporate Security Unit</w:t>
      </w:r>
      <w:r w:rsidR="00DF35CE">
        <w:t xml:space="preserve"> in cc</w:t>
      </w:r>
      <w:r w:rsidR="00016182">
        <w:t xml:space="preserve"> at</w:t>
      </w:r>
      <w:r>
        <w:t xml:space="preserve"> </w:t>
      </w:r>
      <w:hyperlink r:id="rId10" w:history="1">
        <w:r>
          <w:rPr>
            <w:rStyle w:val="Hyperlink"/>
          </w:rPr>
          <w:t>Krisenbeauftragter@giz.de</w:t>
        </w:r>
      </w:hyperlink>
      <w:r>
        <w:t xml:space="preserve"> or by fax to +49 6196 79-807978</w:t>
      </w:r>
      <w:r w:rsidR="00016182">
        <w:t>.</w:t>
      </w:r>
    </w:p>
    <w:p w14:paraId="57B6ACBF" w14:textId="77777777" w:rsidR="00D03A35" w:rsidRDefault="00D03A35"/>
    <w:p w14:paraId="160E01D1" w14:textId="77777777" w:rsidR="00D03A35" w:rsidRDefault="00D03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809"/>
        <w:gridCol w:w="4809"/>
      </w:tblGrid>
      <w:tr w:rsidR="00651831" w14:paraId="4D312F0A" w14:textId="77777777" w:rsidTr="004E63D5">
        <w:tc>
          <w:tcPr>
            <w:tcW w:w="4808" w:type="dxa"/>
          </w:tcPr>
          <w:p w14:paraId="32686E04" w14:textId="77777777" w:rsidR="00F4314A" w:rsidRDefault="00651831">
            <w:r>
              <w:t xml:space="preserve">Name of contractor: </w:t>
            </w:r>
          </w:p>
        </w:tc>
        <w:tc>
          <w:tcPr>
            <w:tcW w:w="4809" w:type="dxa"/>
          </w:tcPr>
          <w:p w14:paraId="6B51670B" w14:textId="77777777" w:rsidR="00F4314A" w:rsidRDefault="00651831">
            <w:r>
              <w:t>Contract number:</w:t>
            </w:r>
          </w:p>
        </w:tc>
        <w:tc>
          <w:tcPr>
            <w:tcW w:w="4809" w:type="dxa"/>
          </w:tcPr>
          <w:p w14:paraId="2CEAF7CD" w14:textId="77777777" w:rsidR="00F4314A" w:rsidRDefault="00651831">
            <w:r>
              <w:t>Processing number:</w:t>
            </w:r>
          </w:p>
        </w:tc>
      </w:tr>
      <w:tr w:rsidR="00651831" w14:paraId="57DE9BCE" w14:textId="77777777" w:rsidTr="004E63D5">
        <w:tc>
          <w:tcPr>
            <w:tcW w:w="4808" w:type="dxa"/>
          </w:tcPr>
          <w:p w14:paraId="72E67BFB" w14:textId="77777777" w:rsidR="00F4314A" w:rsidRDefault="00F4314A"/>
        </w:tc>
        <w:tc>
          <w:tcPr>
            <w:tcW w:w="4809" w:type="dxa"/>
          </w:tcPr>
          <w:p w14:paraId="0F2F34DD" w14:textId="77777777" w:rsidR="00F4314A" w:rsidRPr="001D1FB5" w:rsidRDefault="00F4314A" w:rsidP="0030211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809" w:type="dxa"/>
          </w:tcPr>
          <w:p w14:paraId="210BAC52" w14:textId="77777777" w:rsidR="00F4314A" w:rsidRDefault="00F4314A"/>
        </w:tc>
      </w:tr>
    </w:tbl>
    <w:p w14:paraId="120C1BC2" w14:textId="77777777" w:rsidR="00F4314A" w:rsidRDefault="00F4314A"/>
    <w:p w14:paraId="7591A6DB" w14:textId="77777777" w:rsidR="00B21269" w:rsidRDefault="00944F6F">
      <w:r>
        <w:t>T</w:t>
      </w:r>
      <w:r w:rsidR="00651831">
        <w:t>he name</w:t>
      </w:r>
      <w:r>
        <w:t>s</w:t>
      </w:r>
      <w:r w:rsidR="00651831">
        <w:t xml:space="preserve"> and communication details of a permanently available contact person for emergencies and crisis incidents as well as a substitute person</w:t>
      </w:r>
      <w:r>
        <w:t xml:space="preserve"> must be provided to GIZ at the latest when returning the signed contract</w:t>
      </w:r>
      <w:r w:rsidR="00651831">
        <w:t xml:space="preserve">. Please inform us immediately of any changes to </w:t>
      </w:r>
      <w:r>
        <w:t>these persons or their</w:t>
      </w:r>
      <w:r w:rsidR="00651831">
        <w:t xml:space="preserve"> data.</w:t>
      </w:r>
    </w:p>
    <w:p w14:paraId="6FBB2767" w14:textId="77777777" w:rsidR="00B21269" w:rsidRDefault="00B21269"/>
    <w:p w14:paraId="79E38064" w14:textId="77777777" w:rsidR="008B14AE" w:rsidRDefault="008B14AE"/>
    <w:p w14:paraId="27C184C6" w14:textId="77777777" w:rsidR="00B833E1" w:rsidRDefault="00651831">
      <w:r>
        <w:t xml:space="preserve">With reference to the contractual regulations on emergency procedures, we hereby declare </w:t>
      </w:r>
      <w:r w:rsidR="00016182">
        <w:t xml:space="preserve">that we </w:t>
      </w:r>
      <w:proofErr w:type="gramStart"/>
      <w:r w:rsidR="00016182">
        <w:t xml:space="preserve">are </w:t>
      </w:r>
      <w:r>
        <w:t>availab</w:t>
      </w:r>
      <w:r w:rsidR="00016182">
        <w:t>le</w:t>
      </w:r>
      <w:r>
        <w:t xml:space="preserve"> at all times</w:t>
      </w:r>
      <w:proofErr w:type="gramEnd"/>
      <w:r>
        <w:t xml:space="preserve"> under the following contact details and will inform GIZ </w:t>
      </w:r>
      <w:r w:rsidR="00016182">
        <w:t xml:space="preserve">immediately </w:t>
      </w:r>
      <w:r>
        <w:t>of any changes:</w:t>
      </w:r>
    </w:p>
    <w:p w14:paraId="460F70ED" w14:textId="77777777" w:rsidR="00B833E1" w:rsidRDefault="00B833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  <w:gridCol w:w="4962"/>
      </w:tblGrid>
      <w:tr w:rsidR="00651831" w14:paraId="00DF856D" w14:textId="77777777" w:rsidTr="001F6D7D">
        <w:tc>
          <w:tcPr>
            <w:tcW w:w="4181" w:type="dxa"/>
            <w:vAlign w:val="center"/>
          </w:tcPr>
          <w:p w14:paraId="596C1B7F" w14:textId="77777777" w:rsidR="00B833E1" w:rsidRPr="00FB1BE1" w:rsidRDefault="00651831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Address of contractor</w:t>
            </w:r>
          </w:p>
        </w:tc>
        <w:tc>
          <w:tcPr>
            <w:tcW w:w="4961" w:type="dxa"/>
            <w:vAlign w:val="center"/>
          </w:tcPr>
          <w:p w14:paraId="2367CA74" w14:textId="77777777" w:rsidR="00B833E1" w:rsidRPr="00FB1BE1" w:rsidRDefault="00651831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Contact person I</w:t>
            </w:r>
            <w:r>
              <w:rPr>
                <w:b/>
                <w:sz w:val="20"/>
              </w:rPr>
              <w:br/>
              <w:t>Phone, mobile phone, email</w:t>
            </w:r>
          </w:p>
        </w:tc>
        <w:tc>
          <w:tcPr>
            <w:tcW w:w="4962" w:type="dxa"/>
            <w:vAlign w:val="center"/>
          </w:tcPr>
          <w:p w14:paraId="5FCE8C85" w14:textId="77777777" w:rsidR="00F4314A" w:rsidRDefault="00651831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Substitute person</w:t>
            </w:r>
          </w:p>
          <w:p w14:paraId="11F1B5FE" w14:textId="77777777" w:rsidR="00B833E1" w:rsidRPr="00FB1BE1" w:rsidRDefault="00651831" w:rsidP="001F6D7D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Phone, mobile phone, email</w:t>
            </w:r>
          </w:p>
        </w:tc>
      </w:tr>
      <w:tr w:rsidR="00651831" w14:paraId="68542913" w14:textId="77777777" w:rsidTr="001F6D7D">
        <w:tc>
          <w:tcPr>
            <w:tcW w:w="4181" w:type="dxa"/>
          </w:tcPr>
          <w:p w14:paraId="1A0E6A43" w14:textId="77777777" w:rsidR="00B833E1" w:rsidRPr="005A5766" w:rsidRDefault="00B833E1">
            <w:pPr>
              <w:rPr>
                <w:sz w:val="20"/>
              </w:rPr>
            </w:pPr>
          </w:p>
          <w:p w14:paraId="360F40A4" w14:textId="77777777" w:rsidR="00B833E1" w:rsidRDefault="00B833E1">
            <w:pPr>
              <w:rPr>
                <w:sz w:val="20"/>
              </w:rPr>
            </w:pPr>
          </w:p>
          <w:p w14:paraId="022FB0AE" w14:textId="77777777" w:rsidR="00C121F8" w:rsidRPr="005A5766" w:rsidRDefault="00C121F8">
            <w:pPr>
              <w:rPr>
                <w:sz w:val="20"/>
              </w:rPr>
            </w:pPr>
          </w:p>
        </w:tc>
        <w:tc>
          <w:tcPr>
            <w:tcW w:w="4961" w:type="dxa"/>
          </w:tcPr>
          <w:p w14:paraId="7A99BDF4" w14:textId="77777777" w:rsidR="005C2D35" w:rsidRPr="009637F0" w:rsidRDefault="005C2D35" w:rsidP="00C121F8">
            <w:pPr>
              <w:rPr>
                <w:sz w:val="20"/>
                <w:lang w:val="fr-FR"/>
              </w:rPr>
            </w:pPr>
          </w:p>
        </w:tc>
        <w:tc>
          <w:tcPr>
            <w:tcW w:w="4962" w:type="dxa"/>
          </w:tcPr>
          <w:p w14:paraId="77192310" w14:textId="77777777" w:rsidR="007F4AE7" w:rsidRDefault="0065183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A632376" w14:textId="77777777" w:rsidR="005C2D35" w:rsidRPr="005A5766" w:rsidRDefault="005C2D35" w:rsidP="006E2B78">
            <w:pPr>
              <w:rPr>
                <w:sz w:val="20"/>
              </w:rPr>
            </w:pPr>
          </w:p>
        </w:tc>
      </w:tr>
    </w:tbl>
    <w:p w14:paraId="7FB8BB7B" w14:textId="77777777" w:rsidR="00F4314A" w:rsidRDefault="00F4314A" w:rsidP="00851BCF"/>
    <w:p w14:paraId="6CFD4801" w14:textId="77777777" w:rsidR="007F4AE7" w:rsidRDefault="007F4AE7" w:rsidP="00851BCF"/>
    <w:p w14:paraId="4BC044F9" w14:textId="77777777" w:rsidR="007F4AE7" w:rsidRDefault="007F4AE7" w:rsidP="00851BCF"/>
    <w:p w14:paraId="2A22F2FA" w14:textId="77777777" w:rsidR="007F4AE7" w:rsidRDefault="007F4AE7" w:rsidP="00851BCF"/>
    <w:sectPr w:rsidR="007F4AE7">
      <w:headerReference w:type="default" r:id="rId11"/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80C1" w14:textId="77777777" w:rsidR="002F623C" w:rsidRDefault="002F623C">
      <w:r>
        <w:separator/>
      </w:r>
    </w:p>
  </w:endnote>
  <w:endnote w:type="continuationSeparator" w:id="0">
    <w:p w14:paraId="01AF5AB1" w14:textId="77777777" w:rsidR="002F623C" w:rsidRDefault="002F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1CB2" w14:textId="77777777" w:rsidR="002F623C" w:rsidRDefault="002F623C">
      <w:r>
        <w:separator/>
      </w:r>
    </w:p>
  </w:footnote>
  <w:footnote w:type="continuationSeparator" w:id="0">
    <w:p w14:paraId="74E2EDB0" w14:textId="77777777" w:rsidR="002F623C" w:rsidRDefault="002F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E1E8" w14:textId="77777777" w:rsidR="00094299" w:rsidRPr="00C0412D" w:rsidRDefault="00651831" w:rsidP="00C0412D">
    <w:pPr>
      <w:pStyle w:val="Titel"/>
      <w:tabs>
        <w:tab w:val="right" w:pos="14280"/>
      </w:tabs>
      <w:jc w:val="left"/>
    </w:pPr>
    <w:r>
      <w:tab/>
    </w:r>
    <w:r>
      <w:pict w14:anchorId="4CB2DA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4pt;height:74.4pt">
          <v:imagedata r:id="rId1" o:title="gizlogo-standard-sw-7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E1"/>
    <w:rsid w:val="000128DB"/>
    <w:rsid w:val="00016182"/>
    <w:rsid w:val="000209F6"/>
    <w:rsid w:val="00042DE1"/>
    <w:rsid w:val="00094299"/>
    <w:rsid w:val="000D20F2"/>
    <w:rsid w:val="00137C3D"/>
    <w:rsid w:val="00141F85"/>
    <w:rsid w:val="0015511C"/>
    <w:rsid w:val="001D1FB5"/>
    <w:rsid w:val="001E5BDD"/>
    <w:rsid w:val="001F6D7D"/>
    <w:rsid w:val="00213503"/>
    <w:rsid w:val="00230E63"/>
    <w:rsid w:val="00294867"/>
    <w:rsid w:val="002F623C"/>
    <w:rsid w:val="00302115"/>
    <w:rsid w:val="003354F8"/>
    <w:rsid w:val="00374715"/>
    <w:rsid w:val="003955B9"/>
    <w:rsid w:val="003C1593"/>
    <w:rsid w:val="004105E4"/>
    <w:rsid w:val="00456B54"/>
    <w:rsid w:val="004E63D5"/>
    <w:rsid w:val="00532344"/>
    <w:rsid w:val="00537973"/>
    <w:rsid w:val="005A5766"/>
    <w:rsid w:val="005B7249"/>
    <w:rsid w:val="005C2D35"/>
    <w:rsid w:val="00607CA9"/>
    <w:rsid w:val="00636783"/>
    <w:rsid w:val="0063755A"/>
    <w:rsid w:val="006375C9"/>
    <w:rsid w:val="00641561"/>
    <w:rsid w:val="006445DE"/>
    <w:rsid w:val="00651831"/>
    <w:rsid w:val="0065464F"/>
    <w:rsid w:val="00672CD6"/>
    <w:rsid w:val="006E2B78"/>
    <w:rsid w:val="0070767C"/>
    <w:rsid w:val="00724DF5"/>
    <w:rsid w:val="00794E2D"/>
    <w:rsid w:val="007D203F"/>
    <w:rsid w:val="007F4AE7"/>
    <w:rsid w:val="00851BCF"/>
    <w:rsid w:val="008B14AE"/>
    <w:rsid w:val="008D6BB7"/>
    <w:rsid w:val="00944F6F"/>
    <w:rsid w:val="009637F0"/>
    <w:rsid w:val="00976F7B"/>
    <w:rsid w:val="009D1A6B"/>
    <w:rsid w:val="00A905D4"/>
    <w:rsid w:val="00AE3B23"/>
    <w:rsid w:val="00AE73D5"/>
    <w:rsid w:val="00B01A16"/>
    <w:rsid w:val="00B21269"/>
    <w:rsid w:val="00B833E1"/>
    <w:rsid w:val="00BC6919"/>
    <w:rsid w:val="00C0412D"/>
    <w:rsid w:val="00C121F8"/>
    <w:rsid w:val="00C240B7"/>
    <w:rsid w:val="00C42272"/>
    <w:rsid w:val="00C827EC"/>
    <w:rsid w:val="00D00A43"/>
    <w:rsid w:val="00D03A35"/>
    <w:rsid w:val="00D13B01"/>
    <w:rsid w:val="00D95A06"/>
    <w:rsid w:val="00DA28A7"/>
    <w:rsid w:val="00DF2BD3"/>
    <w:rsid w:val="00DF35CE"/>
    <w:rsid w:val="00E0505C"/>
    <w:rsid w:val="00E12436"/>
    <w:rsid w:val="00F35AE9"/>
    <w:rsid w:val="00F4314A"/>
    <w:rsid w:val="00F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1DB9D"/>
  <w15:chartTrackingRefBased/>
  <w15:docId w15:val="{959C2F96-93C9-4934-8C54-4497E88B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1Einrckung">
    <w:name w:val="1. Einrückung"/>
    <w:basedOn w:val="Standard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sz w:val="28"/>
    </w:rPr>
  </w:style>
  <w:style w:type="table" w:styleId="Tabellenraster">
    <w:name w:val="Table Grid"/>
    <w:basedOn w:val="NormaleTabelle"/>
    <w:rsid w:val="00F43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F2BD3"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E0505C"/>
    <w:rPr>
      <w:color w:val="605E5C"/>
      <w:shd w:val="clear" w:color="auto" w:fill="E1DFDD"/>
    </w:rPr>
  </w:style>
  <w:style w:type="character" w:styleId="Kommentarzeichen">
    <w:name w:val="annotation reference"/>
    <w:rsid w:val="00D95A0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5A06"/>
    <w:rPr>
      <w:sz w:val="20"/>
    </w:rPr>
  </w:style>
  <w:style w:type="character" w:customStyle="1" w:styleId="KommentartextZchn">
    <w:name w:val="Kommentartext Zchn"/>
    <w:link w:val="Kommentartext"/>
    <w:rsid w:val="00D95A0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95A06"/>
    <w:rPr>
      <w:b/>
      <w:bCs/>
    </w:rPr>
  </w:style>
  <w:style w:type="character" w:customStyle="1" w:styleId="KommentarthemaZchn">
    <w:name w:val="Kommentarthema Zchn"/>
    <w:link w:val="Kommentarthema"/>
    <w:rsid w:val="00D95A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risenbeauftragter@giz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AABFE8CB79B40A593B7989BB1AC95" ma:contentTypeVersion="5" ma:contentTypeDescription="Create a new document." ma:contentTypeScope="" ma:versionID="9b8df25ea35abbb49d12f2811d579d9c">
  <xsd:schema xmlns:xsd="http://www.w3.org/2001/XMLSchema" xmlns:xs="http://www.w3.org/2001/XMLSchema" xmlns:p="http://schemas.microsoft.com/office/2006/metadata/properties" xmlns:ns2="9b0c14e3-dda6-42eb-b124-02cf0f8d2c28" targetNamespace="http://schemas.microsoft.com/office/2006/metadata/properties" ma:root="true" ma:fieldsID="0e1f2aab067a3d9da1ed80546fd68c2f" ns2:_="">
    <xsd:import namespace="9b0c14e3-dda6-42eb-b124-02cf0f8d2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14e3-dda6-42eb-b124-02cf0f8d2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6ABA3-477C-4BF2-AA38-DED2DA24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14e3-dda6-42eb-b124-02cf0f8d2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294FEE-FB3B-48FD-9ABC-F36D7B45FE2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58F55FE-D63A-4BCA-8060-7178B4EA6A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39CB9-8129-4D82-8B8F-4E2185832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835</Characters>
  <Application>Microsoft Office Word</Application>
  <DocSecurity>0</DocSecurity>
  <Lines>41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Meldeblatt für den Krisenfall</vt:lpstr>
      <vt:lpstr>Meldeblatt für den Krisenfall</vt:lpstr>
    </vt:vector>
  </TitlesOfParts>
  <Company>gtz</Company>
  <LinksUpToDate>false</LinksUpToDate>
  <CharactersWithSpaces>977</CharactersWithSpaces>
  <SharedDoc>false</SharedDoc>
  <HLinks>
    <vt:vector size="6" baseType="variant"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mailto:Krisenbeauftragter@giz.de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 für den Krisenfall</dc:title>
  <dc:subject/>
  <dc:creator>Ute Scholz</dc:creator>
  <cp:keywords/>
  <cp:lastModifiedBy>Scholz, Ute GIZ</cp:lastModifiedBy>
  <cp:revision>2</cp:revision>
  <cp:lastPrinted>2015-10-20T10:29:00Z</cp:lastPrinted>
  <dcterms:created xsi:type="dcterms:W3CDTF">2022-09-07T14:01:00Z</dcterms:created>
  <dcterms:modified xsi:type="dcterms:W3CDTF">2022-09-07T14:01:00Z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display_urn:schemas-microsoft-com:office:office#Author">
    <vt:lpwstr>Mirjam Fusenig</vt:lpwstr>
  </property>
  <property fmtid="{D5CDD505-2E9C-101B-9397-08002B2CF9AE}" pid="4" name="display_urn:schemas-microsoft-com:office:office#Editor">
    <vt:lpwstr>Mirjam Fusenig</vt:lpwstr>
  </property>
  <property fmtid="{D5CDD505-2E9C-101B-9397-08002B2CF9AE}" pid="5" name="Order">
    <vt:lpwstr>130800.000000000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lpwstr/>
  </property>
  <property fmtid="{D5CDD505-2E9C-101B-9397-08002B2CF9AE}" pid="9" name="_NewReviewCycle">
    <vt:lpwstr/>
  </property>
  <property fmtid="{D5CDD505-2E9C-101B-9397-08002B2CF9AE}" pid="10" name="_SharedFileIndex">
    <vt:lpwstr/>
  </property>
  <property fmtid="{D5CDD505-2E9C-101B-9397-08002B2CF9AE}" pid="11" name="_SourceUrl">
    <vt:lpwstr/>
  </property>
</Properties>
</file>