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0" w:type="dxa"/>
        <w:tblInd w:w="18" w:type="dxa"/>
        <w:tblLook w:val="00A0" w:firstRow="1" w:lastRow="0" w:firstColumn="1" w:lastColumn="0" w:noHBand="0" w:noVBand="0"/>
      </w:tblPr>
      <w:tblGrid>
        <w:gridCol w:w="10170"/>
      </w:tblGrid>
      <w:tr w:rsidR="00853EEF" w:rsidRPr="004D4F0E" w14:paraId="5433BC52" w14:textId="77777777" w:rsidTr="00C16B77">
        <w:trPr>
          <w:trHeight w:val="630"/>
        </w:trPr>
        <w:tc>
          <w:tcPr>
            <w:tcW w:w="10170" w:type="dxa"/>
          </w:tcPr>
          <w:p w14:paraId="71A7FA21" w14:textId="77777777" w:rsidR="00853EEF" w:rsidRPr="00C16B77" w:rsidRDefault="00853EEF" w:rsidP="00853EEF">
            <w:pPr>
              <w:pStyle w:val="BodyText2"/>
              <w:jc w:val="left"/>
              <w:rPr>
                <w:sz w:val="40"/>
                <w:szCs w:val="40"/>
              </w:rPr>
            </w:pPr>
            <w:bookmarkStart w:id="0" w:name="_Toc47421189"/>
            <w:bookmarkStart w:id="1" w:name="_Toc48118069"/>
            <w:bookmarkStart w:id="2" w:name="_Toc83726675"/>
            <w:bookmarkStart w:id="3" w:name="_Toc84160803"/>
            <w:bookmarkStart w:id="4" w:name="_Toc144089326"/>
            <w:r w:rsidRPr="00C16B77">
              <w:rPr>
                <w:sz w:val="40"/>
                <w:szCs w:val="40"/>
              </w:rPr>
              <w:t>VACANCY ANNOUNCEMENT</w:t>
            </w:r>
          </w:p>
        </w:tc>
      </w:tr>
    </w:tbl>
    <w:p w14:paraId="71FC694B" w14:textId="3E899135" w:rsidR="00854920" w:rsidRPr="00854920" w:rsidRDefault="00854920" w:rsidP="0046041B">
      <w:pPr>
        <w:autoSpaceDE w:val="0"/>
        <w:autoSpaceDN w:val="0"/>
        <w:adjustRightInd w:val="0"/>
        <w:spacing w:before="120"/>
        <w:jc w:val="both"/>
        <w:rPr>
          <w:rFonts w:ascii="Arial" w:hAnsi="Arial" w:cs="Arial"/>
          <w:bCs/>
          <w:sz w:val="20"/>
          <w:szCs w:val="20"/>
          <w:lang w:val="en-US"/>
        </w:rPr>
      </w:pPr>
      <w:r w:rsidRPr="00854920">
        <w:rPr>
          <w:rFonts w:ascii="Arial" w:hAnsi="Arial" w:cs="Arial"/>
          <w:bCs/>
          <w:sz w:val="20"/>
          <w:szCs w:val="20"/>
          <w:lang w:val="en-US"/>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w:t>
      </w:r>
      <w:r w:rsidR="00BA419B">
        <w:rPr>
          <w:rFonts w:ascii="Arial" w:hAnsi="Arial" w:cs="Arial"/>
          <w:bCs/>
          <w:sz w:val="20"/>
          <w:szCs w:val="20"/>
          <w:lang w:val="en-US"/>
        </w:rPr>
        <w:t xml:space="preserve">  </w:t>
      </w:r>
      <w:hyperlink r:id="rId10" w:tgtFrame="_blank" w:tooltip="http://www.giz.de/viet-nam" w:history="1">
        <w:r w:rsidR="00BA419B" w:rsidRPr="00BA419B">
          <w:rPr>
            <w:rStyle w:val="Hyperlink"/>
            <w:rFonts w:ascii="Arial" w:hAnsi="Arial" w:cs="Arial"/>
            <w:sz w:val="20"/>
            <w:szCs w:val="20"/>
          </w:rPr>
          <w:t>www.giz.de/viet-nam</w:t>
        </w:r>
      </w:hyperlink>
      <w:r w:rsidR="00BA419B" w:rsidRPr="00BA419B">
        <w:rPr>
          <w:rStyle w:val="ui-provider"/>
          <w:rFonts w:ascii="Arial" w:hAnsi="Arial" w:cs="Arial"/>
          <w:color w:val="B6424C"/>
          <w:sz w:val="20"/>
          <w:szCs w:val="20"/>
        </w:rPr>
        <w:t>.</w:t>
      </w:r>
      <w:r w:rsidR="00BA419B" w:rsidRPr="00BA419B">
        <w:rPr>
          <w:rStyle w:val="ui-provider"/>
          <w:rFonts w:ascii="Arial" w:hAnsi="Arial" w:cs="Arial"/>
          <w:sz w:val="20"/>
          <w:szCs w:val="20"/>
        </w:rPr>
        <w:t> </w:t>
      </w:r>
      <w:r w:rsidR="00BA419B" w:rsidRPr="00BA419B">
        <w:rPr>
          <w:rStyle w:val="ui-provider"/>
          <w:rFonts w:ascii="Arial" w:hAnsi="Arial" w:cs="Arial"/>
        </w:rPr>
        <w:t> </w:t>
      </w:r>
      <w:r w:rsidRPr="00854920">
        <w:rPr>
          <w:rFonts w:ascii="Arial" w:hAnsi="Arial" w:cs="Arial"/>
          <w:bCs/>
          <w:sz w:val="20"/>
          <w:szCs w:val="20"/>
          <w:lang w:val="en-US"/>
        </w:rPr>
        <w:t> </w:t>
      </w:r>
    </w:p>
    <w:p w14:paraId="0FD94BF7" w14:textId="21C68CF1" w:rsidR="00331EB4" w:rsidRDefault="0046041B" w:rsidP="0046041B">
      <w:pPr>
        <w:autoSpaceDE w:val="0"/>
        <w:autoSpaceDN w:val="0"/>
        <w:adjustRightInd w:val="0"/>
        <w:spacing w:before="120"/>
        <w:jc w:val="both"/>
        <w:rPr>
          <w:rFonts w:ascii="Arial" w:hAnsi="Arial" w:cs="Arial"/>
          <w:bCs/>
          <w:sz w:val="20"/>
          <w:szCs w:val="20"/>
          <w:lang w:val="en-US"/>
        </w:rPr>
      </w:pPr>
      <w:r w:rsidRPr="007D7DE3">
        <w:rPr>
          <w:rFonts w:ascii="Arial" w:hAnsi="Arial" w:cs="Arial"/>
          <w:bCs/>
          <w:sz w:val="20"/>
          <w:szCs w:val="20"/>
          <w:lang w:val="en-US"/>
        </w:rPr>
        <w:t xml:space="preserve">With the </w:t>
      </w:r>
      <w:r w:rsidR="00C1393B">
        <w:rPr>
          <w:rFonts w:ascii="Arial" w:hAnsi="Arial" w:cs="Arial"/>
          <w:bCs/>
          <w:sz w:val="20"/>
          <w:szCs w:val="20"/>
          <w:lang w:val="en-US"/>
        </w:rPr>
        <w:t xml:space="preserve">Project </w:t>
      </w:r>
      <w:r w:rsidRPr="007D7DE3">
        <w:rPr>
          <w:rFonts w:ascii="Arial" w:hAnsi="Arial" w:cs="Arial"/>
          <w:bCs/>
          <w:sz w:val="20"/>
          <w:szCs w:val="20"/>
          <w:lang w:val="en-US"/>
        </w:rPr>
        <w:t>“</w:t>
      </w:r>
      <w:r w:rsidR="00C1393B" w:rsidRPr="00C1393B">
        <w:rPr>
          <w:rFonts w:ascii="Arial" w:hAnsi="Arial" w:cs="Arial"/>
          <w:bCs/>
          <w:sz w:val="20"/>
          <w:szCs w:val="20"/>
          <w:lang w:val="en-US"/>
        </w:rPr>
        <w:t>Shifting Investment Flows Towards Green Transformation in Viet Nam (SHIFT)</w:t>
      </w:r>
      <w:r w:rsidRPr="007D7DE3">
        <w:rPr>
          <w:rFonts w:ascii="Arial" w:hAnsi="Arial" w:cs="Arial"/>
          <w:bCs/>
          <w:sz w:val="20"/>
          <w:szCs w:val="20"/>
          <w:lang w:val="en-US"/>
        </w:rPr>
        <w:t>”, GIZ directly links these priority areas with Viet Nam’s Green Growth Strategy</w:t>
      </w:r>
      <w:r w:rsidR="00C1393B">
        <w:rPr>
          <w:rFonts w:ascii="Arial" w:hAnsi="Arial" w:cs="Arial"/>
          <w:bCs/>
          <w:sz w:val="20"/>
          <w:szCs w:val="20"/>
          <w:lang w:val="en-US"/>
        </w:rPr>
        <w:t xml:space="preserve"> as well as development finance </w:t>
      </w:r>
      <w:proofErr w:type="gramStart"/>
      <w:r w:rsidRPr="007D7DE3">
        <w:rPr>
          <w:rFonts w:ascii="Arial" w:hAnsi="Arial" w:cs="Arial"/>
          <w:bCs/>
          <w:sz w:val="20"/>
          <w:szCs w:val="20"/>
          <w:lang w:val="en-US"/>
        </w:rPr>
        <w:t>in order to</w:t>
      </w:r>
      <w:proofErr w:type="gramEnd"/>
      <w:r w:rsidRPr="007D7DE3">
        <w:rPr>
          <w:rFonts w:ascii="Arial" w:hAnsi="Arial" w:cs="Arial"/>
          <w:bCs/>
          <w:sz w:val="20"/>
          <w:szCs w:val="20"/>
          <w:lang w:val="en-US"/>
        </w:rPr>
        <w:t xml:space="preserve"> achieve lasting impacts in all sectors and facilitate Viet Nam’s progress towards a sustainable future.</w:t>
      </w:r>
      <w:r w:rsidR="00C1393B">
        <w:rPr>
          <w:rFonts w:ascii="Arial" w:hAnsi="Arial" w:cs="Arial"/>
          <w:bCs/>
          <w:sz w:val="20"/>
          <w:szCs w:val="20"/>
          <w:lang w:val="en-US"/>
        </w:rPr>
        <w:t xml:space="preserve"> </w:t>
      </w:r>
      <w:r w:rsidR="00331EB4">
        <w:rPr>
          <w:rFonts w:ascii="Arial" w:hAnsi="Arial" w:cs="Arial"/>
          <w:bCs/>
          <w:sz w:val="20"/>
          <w:szCs w:val="20"/>
          <w:lang w:val="en-US"/>
        </w:rPr>
        <w:t xml:space="preserve">More specifically, </w:t>
      </w:r>
      <w:r w:rsidR="00C1393B">
        <w:rPr>
          <w:rFonts w:ascii="Arial" w:hAnsi="Arial" w:cs="Arial"/>
          <w:bCs/>
          <w:sz w:val="20"/>
          <w:szCs w:val="20"/>
          <w:lang w:val="en-US"/>
        </w:rPr>
        <w:t xml:space="preserve">SHIFT aims to reduce Viet Nam’s greenhouse gas (GHG) emissions </w:t>
      </w:r>
      <w:r w:rsidR="00331EB4">
        <w:rPr>
          <w:rFonts w:ascii="Arial" w:hAnsi="Arial" w:cs="Arial"/>
          <w:bCs/>
          <w:sz w:val="20"/>
          <w:szCs w:val="20"/>
          <w:lang w:val="en-US"/>
        </w:rPr>
        <w:t xml:space="preserve">in </w:t>
      </w:r>
      <w:r w:rsidR="00331EB4" w:rsidRPr="00331EB4">
        <w:rPr>
          <w:rFonts w:ascii="Arial" w:hAnsi="Arial" w:cs="Arial"/>
          <w:bCs/>
          <w:sz w:val="20"/>
          <w:szCs w:val="20"/>
          <w:lang w:val="en-US"/>
        </w:rPr>
        <w:t>line with low-carbon economic development and the energy transitio</w:t>
      </w:r>
      <w:r w:rsidR="00331EB4">
        <w:rPr>
          <w:rFonts w:ascii="Arial" w:hAnsi="Arial" w:cs="Arial"/>
          <w:bCs/>
          <w:sz w:val="20"/>
          <w:szCs w:val="20"/>
          <w:lang w:val="en-US"/>
        </w:rPr>
        <w:t xml:space="preserve">n through </w:t>
      </w:r>
      <w:r w:rsidR="00331EB4" w:rsidRPr="00331EB4">
        <w:rPr>
          <w:rFonts w:ascii="Arial" w:hAnsi="Arial" w:cs="Arial"/>
          <w:bCs/>
          <w:sz w:val="20"/>
          <w:szCs w:val="20"/>
          <w:lang w:val="en-US"/>
        </w:rPr>
        <w:t>policies and investments for enhanced</w:t>
      </w:r>
      <w:r w:rsidR="00331EB4">
        <w:rPr>
          <w:rFonts w:ascii="Arial" w:hAnsi="Arial" w:cs="Arial"/>
          <w:bCs/>
          <w:sz w:val="20"/>
          <w:szCs w:val="20"/>
          <w:lang w:val="en-US"/>
        </w:rPr>
        <w:t>, national</w:t>
      </w:r>
      <w:r w:rsidR="00331EB4" w:rsidRPr="00331EB4">
        <w:rPr>
          <w:rFonts w:ascii="Arial" w:hAnsi="Arial" w:cs="Arial"/>
          <w:bCs/>
          <w:sz w:val="20"/>
          <w:szCs w:val="20"/>
          <w:lang w:val="en-US"/>
        </w:rPr>
        <w:t xml:space="preserve"> climate action, especially in the energy secto</w:t>
      </w:r>
      <w:r w:rsidR="00331EB4">
        <w:rPr>
          <w:rFonts w:ascii="Arial" w:hAnsi="Arial" w:cs="Arial"/>
          <w:bCs/>
          <w:sz w:val="20"/>
          <w:szCs w:val="20"/>
          <w:lang w:val="en-US"/>
        </w:rPr>
        <w:t>r.</w:t>
      </w:r>
    </w:p>
    <w:p w14:paraId="23F3672F" w14:textId="7B86A845" w:rsidR="008960B0" w:rsidRPr="0085226B" w:rsidRDefault="007620BB" w:rsidP="0046041B">
      <w:pPr>
        <w:autoSpaceDE w:val="0"/>
        <w:autoSpaceDN w:val="0"/>
        <w:adjustRightInd w:val="0"/>
        <w:spacing w:before="120"/>
        <w:jc w:val="both"/>
        <w:rPr>
          <w:rFonts w:ascii="Arial" w:hAnsi="Arial" w:cs="Arial"/>
          <w:sz w:val="20"/>
          <w:szCs w:val="20"/>
          <w:lang w:val="en-US"/>
        </w:rPr>
      </w:pPr>
      <w:bookmarkStart w:id="5" w:name="_Hlk114845429"/>
      <w:r w:rsidRPr="0085226B">
        <w:rPr>
          <w:rFonts w:ascii="Arial" w:hAnsi="Arial" w:cs="Arial"/>
          <w:bCs/>
          <w:sz w:val="20"/>
          <w:szCs w:val="20"/>
          <w:lang w:val="en-US"/>
        </w:rPr>
        <w:t xml:space="preserve">The </w:t>
      </w:r>
      <w:r w:rsidR="00326DAC" w:rsidRPr="0085226B">
        <w:rPr>
          <w:rFonts w:ascii="Arial" w:hAnsi="Arial" w:cs="Arial"/>
          <w:bCs/>
          <w:sz w:val="20"/>
          <w:szCs w:val="20"/>
          <w:lang w:val="en-US"/>
        </w:rPr>
        <w:t>SHIFT pro</w:t>
      </w:r>
      <w:r w:rsidR="006F281C" w:rsidRPr="0085226B">
        <w:rPr>
          <w:rFonts w:ascii="Arial" w:hAnsi="Arial" w:cs="Arial"/>
          <w:bCs/>
          <w:sz w:val="20"/>
          <w:szCs w:val="20"/>
          <w:lang w:val="en-US"/>
        </w:rPr>
        <w:t xml:space="preserve">ject </w:t>
      </w:r>
      <w:r w:rsidR="00326DAC" w:rsidRPr="0085226B">
        <w:rPr>
          <w:rFonts w:ascii="Arial" w:hAnsi="Arial" w:cs="Arial"/>
          <w:bCs/>
          <w:sz w:val="20"/>
          <w:szCs w:val="20"/>
          <w:lang w:val="en-US"/>
        </w:rPr>
        <w:t xml:space="preserve">is funded by the German Federal Ministry of Economic Affairs and Climate Action (BMWK) as part of the International Climate Initiative (IKI). </w:t>
      </w:r>
      <w:r w:rsidR="00331EB4">
        <w:rPr>
          <w:rFonts w:ascii="Arial" w:hAnsi="Arial" w:cs="Arial"/>
          <w:bCs/>
          <w:sz w:val="20"/>
          <w:szCs w:val="20"/>
          <w:lang w:val="en-US"/>
        </w:rPr>
        <w:t xml:space="preserve">The Ministry of Planning and Investment </w:t>
      </w:r>
      <w:r w:rsidR="00331EB4">
        <w:rPr>
          <w:rFonts w:ascii="Arial" w:hAnsi="Arial" w:cs="Arial"/>
          <w:sz w:val="20"/>
          <w:szCs w:val="20"/>
          <w:lang w:val="en-US"/>
        </w:rPr>
        <w:t xml:space="preserve">is SHIFT’s lead political partner and facilitates coordination with </w:t>
      </w:r>
      <w:r w:rsidR="00371F7C">
        <w:rPr>
          <w:rFonts w:ascii="Arial" w:hAnsi="Arial" w:cs="Arial"/>
          <w:sz w:val="20"/>
          <w:szCs w:val="20"/>
          <w:lang w:val="en-US"/>
        </w:rPr>
        <w:t xml:space="preserve">the main </w:t>
      </w:r>
      <w:r w:rsidR="00331EB4">
        <w:rPr>
          <w:rFonts w:ascii="Arial" w:hAnsi="Arial" w:cs="Arial"/>
          <w:sz w:val="20"/>
          <w:szCs w:val="20"/>
          <w:lang w:val="en-US"/>
        </w:rPr>
        <w:t xml:space="preserve">financial </w:t>
      </w:r>
      <w:r w:rsidR="00371F7C">
        <w:rPr>
          <w:rFonts w:ascii="Arial" w:hAnsi="Arial" w:cs="Arial"/>
          <w:sz w:val="20"/>
          <w:szCs w:val="20"/>
          <w:lang w:val="en-US"/>
        </w:rPr>
        <w:t xml:space="preserve">market </w:t>
      </w:r>
      <w:r w:rsidR="00331EB4">
        <w:rPr>
          <w:rFonts w:ascii="Arial" w:hAnsi="Arial" w:cs="Arial"/>
          <w:sz w:val="20"/>
          <w:szCs w:val="20"/>
          <w:lang w:val="en-US"/>
        </w:rPr>
        <w:t>regulators, i.e. Ministry of Finance (MoF), State Bank of Viet Nam (SBV)</w:t>
      </w:r>
      <w:r w:rsidR="00371F7C">
        <w:rPr>
          <w:rFonts w:ascii="Arial" w:hAnsi="Arial" w:cs="Arial"/>
          <w:sz w:val="20"/>
          <w:szCs w:val="20"/>
          <w:lang w:val="en-US"/>
        </w:rPr>
        <w:t>, as well as main energy sector policy maker, i.e. Ministry of Industry and Trade (MoIT).</w:t>
      </w:r>
      <w:r w:rsidR="0046041B" w:rsidRPr="0085226B">
        <w:rPr>
          <w:rFonts w:ascii="Arial" w:hAnsi="Arial" w:cs="Arial"/>
          <w:sz w:val="20"/>
          <w:szCs w:val="20"/>
          <w:lang w:val="en-US"/>
        </w:rPr>
        <w:t xml:space="preserve"> </w:t>
      </w:r>
    </w:p>
    <w:p w14:paraId="337E08B6" w14:textId="35D35DF0" w:rsidR="0046041B" w:rsidRDefault="0085226B" w:rsidP="0046041B">
      <w:pPr>
        <w:autoSpaceDE w:val="0"/>
        <w:autoSpaceDN w:val="0"/>
        <w:adjustRightInd w:val="0"/>
        <w:spacing w:before="120"/>
        <w:jc w:val="both"/>
        <w:rPr>
          <w:rFonts w:ascii="Arial" w:hAnsi="Arial" w:cs="Arial"/>
          <w:bCs/>
          <w:sz w:val="20"/>
          <w:szCs w:val="20"/>
          <w:lang w:val="en-US"/>
        </w:rPr>
      </w:pPr>
      <w:r w:rsidRPr="0085226B">
        <w:rPr>
          <w:rFonts w:ascii="Arial" w:hAnsi="Arial" w:cs="Arial"/>
          <w:sz w:val="20"/>
          <w:szCs w:val="20"/>
          <w:lang w:val="en-US"/>
        </w:rPr>
        <w:t xml:space="preserve">SHIFT is implemented by a consortium of six partners, with Deutsche Gesellschaft für </w:t>
      </w:r>
      <w:proofErr w:type="spellStart"/>
      <w:r w:rsidRPr="0085226B">
        <w:rPr>
          <w:rFonts w:ascii="Arial" w:hAnsi="Arial" w:cs="Arial"/>
          <w:sz w:val="20"/>
          <w:szCs w:val="20"/>
          <w:lang w:val="en-US"/>
        </w:rPr>
        <w:t>Internationale</w:t>
      </w:r>
      <w:proofErr w:type="spellEnd"/>
      <w:r w:rsidRPr="0085226B">
        <w:rPr>
          <w:rFonts w:ascii="Arial" w:hAnsi="Arial" w:cs="Arial"/>
          <w:sz w:val="20"/>
          <w:szCs w:val="20"/>
          <w:lang w:val="en-US"/>
        </w:rPr>
        <w:t xml:space="preserve"> </w:t>
      </w:r>
      <w:proofErr w:type="spellStart"/>
      <w:r w:rsidRPr="0085226B">
        <w:rPr>
          <w:rFonts w:ascii="Arial" w:hAnsi="Arial" w:cs="Arial"/>
          <w:sz w:val="20"/>
          <w:szCs w:val="20"/>
          <w:lang w:val="en-US"/>
        </w:rPr>
        <w:t>Zusammenarbeit</w:t>
      </w:r>
      <w:proofErr w:type="spellEnd"/>
      <w:r w:rsidRPr="0085226B">
        <w:rPr>
          <w:rFonts w:ascii="Arial" w:hAnsi="Arial" w:cs="Arial"/>
          <w:sz w:val="20"/>
          <w:szCs w:val="20"/>
          <w:lang w:val="en-US"/>
        </w:rPr>
        <w:t xml:space="preserve"> GmbH (GIZ) as consortium lead. The other implementing partners are United Nations Development </w:t>
      </w:r>
      <w:proofErr w:type="spellStart"/>
      <w:r w:rsidRPr="0085226B">
        <w:rPr>
          <w:rFonts w:ascii="Arial" w:hAnsi="Arial" w:cs="Arial"/>
          <w:sz w:val="20"/>
          <w:szCs w:val="20"/>
          <w:lang w:val="en-US"/>
        </w:rPr>
        <w:t>Programme</w:t>
      </w:r>
      <w:proofErr w:type="spellEnd"/>
      <w:r w:rsidRPr="0085226B">
        <w:rPr>
          <w:rFonts w:ascii="Arial" w:hAnsi="Arial" w:cs="Arial"/>
          <w:sz w:val="20"/>
          <w:szCs w:val="20"/>
          <w:lang w:val="en-US"/>
        </w:rPr>
        <w:t xml:space="preserve"> (UNDP), International Finance Cooperation (IFC), SNV Netherlands Development Organisation Viet Nam, Smart Energy for Europe (SEFEP) gGmbH / Agora Energiewende, and Banking Academy of Viet Nam (BAV).</w:t>
      </w:r>
      <w:r w:rsidRPr="0085226B">
        <w:rPr>
          <w:rFonts w:ascii="Arial" w:hAnsi="Arial" w:cs="Arial"/>
          <w:sz w:val="22"/>
          <w:szCs w:val="20"/>
          <w:lang w:val="en-US"/>
        </w:rPr>
        <w:t xml:space="preserve"> </w:t>
      </w:r>
      <w:bookmarkEnd w:id="5"/>
    </w:p>
    <w:p w14:paraId="37C77C5D" w14:textId="102F3368" w:rsidR="004B1621" w:rsidRPr="00ED79FE" w:rsidRDefault="004B1621" w:rsidP="00615C7F">
      <w:pPr>
        <w:pStyle w:val="Heading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w:t>
      </w:r>
      <w:r w:rsidR="00FE626B" w:rsidRPr="00ED79FE">
        <w:rPr>
          <w:rFonts w:ascii="Arial" w:eastAsia="Calibri" w:hAnsi="Arial" w:cs="Arial"/>
          <w:b w:val="0"/>
          <w:bCs w:val="0"/>
          <w:sz w:val="20"/>
          <w:szCs w:val="20"/>
          <w:lang w:val="en-US"/>
        </w:rPr>
        <w:t>project</w:t>
      </w:r>
      <w:r w:rsidRPr="00ED79FE">
        <w:rPr>
          <w:rFonts w:ascii="Arial" w:eastAsia="Calibri" w:hAnsi="Arial" w:cs="Arial"/>
          <w:b w:val="0"/>
          <w:bCs w:val="0"/>
          <w:sz w:val="20"/>
          <w:szCs w:val="20"/>
          <w:lang w:val="en-US"/>
        </w:rPr>
        <w:t xml:space="preserve"> is looking for a local qualified </w:t>
      </w:r>
      <w:r w:rsidR="00B47503">
        <w:rPr>
          <w:rFonts w:ascii="Arial" w:eastAsia="Calibri" w:hAnsi="Arial" w:cs="Arial"/>
          <w:b w:val="0"/>
          <w:bCs w:val="0"/>
          <w:sz w:val="20"/>
          <w:szCs w:val="20"/>
          <w:lang w:val="en-US"/>
        </w:rPr>
        <w:t>expert</w:t>
      </w:r>
      <w:r w:rsidRPr="00ED79FE">
        <w:rPr>
          <w:rFonts w:ascii="Arial" w:eastAsia="Calibri" w:hAnsi="Arial" w:cs="Arial"/>
          <w:b w:val="0"/>
          <w:bCs w:val="0"/>
          <w:sz w:val="20"/>
          <w:szCs w:val="20"/>
          <w:lang w:val="en-US"/>
        </w:rPr>
        <w:t xml:space="preserve"> to fill the following position:</w:t>
      </w:r>
    </w:p>
    <w:p w14:paraId="4DC09162" w14:textId="77777777" w:rsidR="00AD6157" w:rsidRDefault="00A53F8C" w:rsidP="00AD6157">
      <w:pPr>
        <w:spacing w:before="120" w:line="276" w:lineRule="auto"/>
        <w:jc w:val="center"/>
        <w:rPr>
          <w:rFonts w:ascii="Arial" w:eastAsia="Calibri" w:hAnsi="Arial" w:cs="Arial"/>
          <w:b/>
          <w:sz w:val="24"/>
          <w:szCs w:val="24"/>
          <w:lang w:val="en-US"/>
        </w:rPr>
      </w:pPr>
      <w:r w:rsidRPr="00BA419B">
        <w:rPr>
          <w:rFonts w:ascii="Arial" w:eastAsia="Calibri" w:hAnsi="Arial" w:cs="Arial"/>
          <w:b/>
          <w:sz w:val="24"/>
          <w:szCs w:val="24"/>
          <w:lang w:val="en-US"/>
        </w:rPr>
        <w:t>Project</w:t>
      </w:r>
      <w:r w:rsidR="00C15A78" w:rsidRPr="00BA419B">
        <w:rPr>
          <w:rFonts w:ascii="Arial" w:eastAsia="Calibri" w:hAnsi="Arial" w:cs="Arial"/>
          <w:b/>
          <w:sz w:val="24"/>
          <w:szCs w:val="24"/>
          <w:lang w:val="en-US"/>
        </w:rPr>
        <w:t xml:space="preserve"> Officer</w:t>
      </w:r>
      <w:r w:rsidR="004F38BF">
        <w:rPr>
          <w:rFonts w:ascii="Arial" w:eastAsia="Calibri" w:hAnsi="Arial" w:cs="Arial"/>
          <w:b/>
          <w:sz w:val="24"/>
          <w:szCs w:val="24"/>
          <w:lang w:val="en-US"/>
        </w:rPr>
        <w:t>/Green Finance Specialist</w:t>
      </w:r>
    </w:p>
    <w:p w14:paraId="7AFACFED" w14:textId="0BFB9645" w:rsidR="00D67176" w:rsidRPr="00BA419B" w:rsidRDefault="00C76074" w:rsidP="00AD6157">
      <w:pPr>
        <w:spacing w:before="120" w:line="276" w:lineRule="auto"/>
        <w:jc w:val="center"/>
        <w:rPr>
          <w:rFonts w:ascii="Arial" w:eastAsia="Calibri" w:hAnsi="Arial" w:cs="Arial"/>
          <w:b/>
          <w:sz w:val="24"/>
          <w:szCs w:val="24"/>
          <w:lang w:val="en-US"/>
        </w:rPr>
      </w:pPr>
      <w:r w:rsidRPr="00BA419B">
        <w:rPr>
          <w:rFonts w:ascii="Arial" w:eastAsia="Calibri" w:hAnsi="Arial" w:cs="Arial"/>
          <w:b/>
          <w:sz w:val="24"/>
          <w:szCs w:val="24"/>
          <w:lang w:val="en-US"/>
        </w:rPr>
        <w:t xml:space="preserve">in </w:t>
      </w:r>
      <w:bookmarkStart w:id="6" w:name="_Hlk146789171"/>
      <w:r w:rsidR="00B47503" w:rsidRPr="00BA419B">
        <w:rPr>
          <w:rFonts w:ascii="Arial" w:eastAsia="Calibri" w:hAnsi="Arial" w:cs="Arial"/>
          <w:b/>
          <w:sz w:val="24"/>
          <w:szCs w:val="24"/>
          <w:lang w:val="en-US"/>
        </w:rPr>
        <w:t xml:space="preserve">policy </w:t>
      </w:r>
      <w:r w:rsidR="009F4457" w:rsidRPr="00BA419B">
        <w:rPr>
          <w:rFonts w:ascii="Arial" w:eastAsia="Calibri" w:hAnsi="Arial" w:cs="Arial"/>
          <w:b/>
          <w:sz w:val="24"/>
          <w:szCs w:val="24"/>
          <w:lang w:val="en-US"/>
        </w:rPr>
        <w:t>and regulation for mobilizing</w:t>
      </w:r>
      <w:r w:rsidR="00B47503" w:rsidRPr="00BA419B">
        <w:rPr>
          <w:rFonts w:ascii="Arial" w:eastAsia="Calibri" w:hAnsi="Arial" w:cs="Arial"/>
          <w:b/>
          <w:sz w:val="24"/>
          <w:szCs w:val="24"/>
          <w:lang w:val="en-US"/>
        </w:rPr>
        <w:t xml:space="preserve"> green investment</w:t>
      </w:r>
      <w:r w:rsidR="009F4457" w:rsidRPr="00BA419B">
        <w:rPr>
          <w:rFonts w:ascii="Arial" w:eastAsia="Calibri" w:hAnsi="Arial" w:cs="Arial"/>
          <w:b/>
          <w:sz w:val="24"/>
          <w:szCs w:val="24"/>
          <w:lang w:val="en-US"/>
        </w:rPr>
        <w:t>s</w:t>
      </w:r>
      <w:bookmarkEnd w:id="6"/>
    </w:p>
    <w:p w14:paraId="0307B6A1" w14:textId="2C5A1825" w:rsidR="00D67176" w:rsidRPr="00865055" w:rsidRDefault="007D7471" w:rsidP="00AD6157">
      <w:pPr>
        <w:pStyle w:val="Default"/>
        <w:spacing w:line="276"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tation</w:t>
      </w:r>
      <w:r w:rsidR="00BA419B">
        <w:rPr>
          <w:color w:val="auto"/>
          <w:sz w:val="20"/>
          <w:szCs w:val="20"/>
        </w:rPr>
        <w:t xml:space="preserve">: </w:t>
      </w:r>
      <w:r w:rsidR="00C76074" w:rsidRPr="00C76074">
        <w:rPr>
          <w:color w:val="auto"/>
          <w:sz w:val="20"/>
          <w:szCs w:val="20"/>
        </w:rPr>
        <w:t>Ha Noi, Viet Nam</w:t>
      </w:r>
      <w:r w:rsidR="00D67176" w:rsidRPr="00865055">
        <w:rPr>
          <w:color w:val="auto"/>
          <w:sz w:val="20"/>
          <w:szCs w:val="20"/>
          <w:lang w:val="vi-VN"/>
        </w:rPr>
        <w:t xml:space="preserve"> </w:t>
      </w:r>
    </w:p>
    <w:p w14:paraId="59F5F7F5" w14:textId="256B2895" w:rsidR="00D67176" w:rsidRPr="009D7F7B" w:rsidRDefault="00D67176" w:rsidP="00615C7F">
      <w:pPr>
        <w:pStyle w:val="Default"/>
        <w:spacing w:line="288" w:lineRule="auto"/>
        <w:jc w:val="center"/>
        <w:rPr>
          <w:color w:val="auto"/>
          <w:sz w:val="20"/>
          <w:szCs w:val="20"/>
        </w:rPr>
      </w:pPr>
      <w:r w:rsidRPr="00865055">
        <w:rPr>
          <w:color w:val="auto"/>
          <w:sz w:val="20"/>
          <w:szCs w:val="20"/>
          <w:lang w:val="vi-VN"/>
        </w:rPr>
        <w:t xml:space="preserve">Duration: </w:t>
      </w:r>
      <w:r w:rsidR="00DF6614" w:rsidRPr="00B47503">
        <w:rPr>
          <w:color w:val="auto"/>
          <w:sz w:val="20"/>
          <w:szCs w:val="20"/>
        </w:rPr>
        <w:t>ASA</w:t>
      </w:r>
      <w:r w:rsidR="00F14A41" w:rsidRPr="00B47503">
        <w:rPr>
          <w:color w:val="auto"/>
          <w:sz w:val="20"/>
          <w:szCs w:val="20"/>
        </w:rPr>
        <w:t>P</w:t>
      </w:r>
      <w:r w:rsidR="00DF6614" w:rsidRPr="00B47503">
        <w:rPr>
          <w:color w:val="auto"/>
          <w:sz w:val="20"/>
          <w:szCs w:val="20"/>
        </w:rPr>
        <w:t xml:space="preserve"> </w:t>
      </w:r>
      <w:r w:rsidR="00140CCE">
        <w:rPr>
          <w:color w:val="auto"/>
          <w:sz w:val="20"/>
          <w:szCs w:val="20"/>
        </w:rPr>
        <w:t>for three years</w:t>
      </w:r>
      <w:r w:rsidR="00B47503" w:rsidRPr="00AE4CE2">
        <w:rPr>
          <w:color w:val="auto"/>
          <w:sz w:val="20"/>
          <w:szCs w:val="20"/>
          <w:highlight w:val="yellow"/>
        </w:rPr>
        <w:t xml:space="preserve"> </w:t>
      </w:r>
    </w:p>
    <w:p w14:paraId="4C36580F" w14:textId="0A9C3D12" w:rsidR="00B90363" w:rsidRDefault="00FD0BD8" w:rsidP="00615C7F">
      <w:pPr>
        <w:spacing w:before="120" w:line="288" w:lineRule="auto"/>
        <w:rPr>
          <w:rFonts w:ascii="Arial" w:hAnsi="Arial" w:cs="Arial"/>
          <w:sz w:val="20"/>
          <w:szCs w:val="20"/>
          <w:lang w:val="en-US"/>
        </w:rPr>
      </w:pPr>
      <w:r>
        <w:rPr>
          <w:rFonts w:ascii="Arial" w:hAnsi="Arial" w:cs="Arial"/>
          <w:b/>
          <w:sz w:val="20"/>
          <w:szCs w:val="20"/>
          <w:lang w:val="en-US"/>
        </w:rPr>
        <w:t xml:space="preserve">Main </w:t>
      </w:r>
      <w:r w:rsidR="00C76074">
        <w:rPr>
          <w:rFonts w:ascii="Arial" w:hAnsi="Arial" w:cs="Arial"/>
          <w:b/>
          <w:sz w:val="20"/>
          <w:szCs w:val="20"/>
          <w:lang w:val="en-US"/>
        </w:rPr>
        <w:t>responsibilities</w:t>
      </w:r>
      <w:r>
        <w:rPr>
          <w:rFonts w:ascii="Arial" w:hAnsi="Arial" w:cs="Arial"/>
          <w:b/>
          <w:sz w:val="20"/>
          <w:szCs w:val="20"/>
          <w:lang w:val="en-US"/>
        </w:rPr>
        <w:t>:</w:t>
      </w:r>
      <w:r w:rsidR="009954F5">
        <w:rPr>
          <w:rFonts w:ascii="Arial" w:hAnsi="Arial" w:cs="Arial"/>
          <w:b/>
          <w:sz w:val="20"/>
          <w:szCs w:val="20"/>
          <w:lang w:val="en-US"/>
        </w:rPr>
        <w:t xml:space="preserve"> </w:t>
      </w:r>
    </w:p>
    <w:p w14:paraId="5CB80EA5" w14:textId="5C50B0C3" w:rsidR="00C31880" w:rsidRPr="00E20936" w:rsidRDefault="00DF6614" w:rsidP="00A23033">
      <w:pPr>
        <w:numPr>
          <w:ilvl w:val="0"/>
          <w:numId w:val="35"/>
        </w:numPr>
        <w:spacing w:before="120" w:after="120" w:line="200" w:lineRule="exact"/>
        <w:jc w:val="both"/>
        <w:rPr>
          <w:rFonts w:ascii="Arial" w:hAnsi="Arial" w:cs="Arial"/>
          <w:sz w:val="20"/>
          <w:szCs w:val="20"/>
          <w:lang w:val="en-GB"/>
        </w:rPr>
      </w:pPr>
      <w:bookmarkStart w:id="7" w:name="_Hlk115862406"/>
      <w:bookmarkStart w:id="8" w:name="_Hlk115861214"/>
      <w:r w:rsidRPr="007F1B0B">
        <w:rPr>
          <w:rFonts w:ascii="Arial" w:hAnsi="Arial" w:cs="Arial"/>
          <w:sz w:val="20"/>
          <w:szCs w:val="20"/>
          <w:lang w:val="en-US"/>
        </w:rPr>
        <w:t xml:space="preserve">The </w:t>
      </w:r>
      <w:r w:rsidR="00A62D74">
        <w:rPr>
          <w:rFonts w:ascii="Arial" w:hAnsi="Arial" w:cs="Arial"/>
          <w:sz w:val="20"/>
          <w:szCs w:val="20"/>
          <w:lang w:val="en-US"/>
        </w:rPr>
        <w:t>management</w:t>
      </w:r>
      <w:r w:rsidR="00C46E0F">
        <w:rPr>
          <w:rFonts w:ascii="Arial" w:hAnsi="Arial" w:cs="Arial"/>
          <w:sz w:val="20"/>
          <w:szCs w:val="20"/>
          <w:lang w:val="en-US"/>
        </w:rPr>
        <w:t>,</w:t>
      </w:r>
      <w:r w:rsidR="00A62D74">
        <w:rPr>
          <w:rFonts w:ascii="Arial" w:hAnsi="Arial" w:cs="Arial"/>
          <w:sz w:val="20"/>
          <w:szCs w:val="20"/>
          <w:lang w:val="en-US"/>
        </w:rPr>
        <w:t xml:space="preserve"> </w:t>
      </w:r>
      <w:r w:rsidR="00C46E0F" w:rsidRPr="00E20936">
        <w:rPr>
          <w:rFonts w:ascii="Arial" w:hAnsi="Arial" w:cs="Arial"/>
          <w:sz w:val="20"/>
          <w:szCs w:val="20"/>
          <w:lang w:val="en-US"/>
        </w:rPr>
        <w:t xml:space="preserve">coordination and implementation </w:t>
      </w:r>
      <w:r w:rsidR="00A62D74">
        <w:rPr>
          <w:rFonts w:ascii="Arial" w:hAnsi="Arial" w:cs="Arial"/>
          <w:sz w:val="20"/>
          <w:szCs w:val="20"/>
          <w:lang w:val="en-US"/>
        </w:rPr>
        <w:t xml:space="preserve">of </w:t>
      </w:r>
      <w:r w:rsidR="003D740E">
        <w:rPr>
          <w:rFonts w:ascii="Arial" w:hAnsi="Arial" w:cs="Arial"/>
          <w:sz w:val="20"/>
          <w:szCs w:val="20"/>
          <w:lang w:val="en-US"/>
        </w:rPr>
        <w:t xml:space="preserve">project activities and outputs </w:t>
      </w:r>
      <w:proofErr w:type="gramStart"/>
      <w:r w:rsidR="00C31880">
        <w:rPr>
          <w:rFonts w:ascii="Arial" w:hAnsi="Arial" w:cs="Arial"/>
          <w:sz w:val="20"/>
          <w:szCs w:val="20"/>
          <w:lang w:val="en-US"/>
        </w:rPr>
        <w:t>in the area of</w:t>
      </w:r>
      <w:proofErr w:type="gramEnd"/>
      <w:r w:rsidR="00C31880">
        <w:rPr>
          <w:rFonts w:ascii="Arial" w:hAnsi="Arial" w:cs="Arial"/>
          <w:sz w:val="20"/>
          <w:szCs w:val="20"/>
          <w:lang w:val="en-US"/>
        </w:rPr>
        <w:t xml:space="preserve"> green finance policy</w:t>
      </w:r>
      <w:r w:rsidR="00C31880">
        <w:rPr>
          <w:rFonts w:ascii="Arial" w:hAnsi="Arial" w:cs="Arial"/>
          <w:sz w:val="20"/>
          <w:szCs w:val="20"/>
          <w:lang w:val="en-GB"/>
        </w:rPr>
        <w:t xml:space="preserve"> as well as green financial </w:t>
      </w:r>
      <w:r w:rsidR="006E2B55">
        <w:rPr>
          <w:rFonts w:ascii="Arial" w:hAnsi="Arial" w:cs="Arial"/>
          <w:sz w:val="20"/>
          <w:szCs w:val="20"/>
          <w:lang w:val="en-GB"/>
        </w:rPr>
        <w:t>system</w:t>
      </w:r>
      <w:r w:rsidR="00C31880">
        <w:rPr>
          <w:rFonts w:ascii="Arial" w:hAnsi="Arial" w:cs="Arial"/>
          <w:sz w:val="20"/>
          <w:szCs w:val="20"/>
          <w:lang w:val="en-GB"/>
        </w:rPr>
        <w:t xml:space="preserve"> development</w:t>
      </w:r>
      <w:r w:rsidR="00C31880" w:rsidRPr="00D30205">
        <w:rPr>
          <w:rFonts w:ascii="Arial" w:hAnsi="Arial" w:cs="Arial"/>
          <w:sz w:val="20"/>
          <w:szCs w:val="20"/>
          <w:lang w:val="en-GB"/>
        </w:rPr>
        <w:t xml:space="preserve"> </w:t>
      </w:r>
      <w:r w:rsidR="00C31880">
        <w:rPr>
          <w:rFonts w:ascii="Arial" w:hAnsi="Arial" w:cs="Arial"/>
          <w:sz w:val="20"/>
          <w:szCs w:val="20"/>
          <w:lang w:val="en-GB"/>
        </w:rPr>
        <w:t>with a particular focus on green bond</w:t>
      </w:r>
      <w:r w:rsidR="004B2AA7">
        <w:rPr>
          <w:rFonts w:ascii="Arial" w:hAnsi="Arial" w:cs="Arial"/>
          <w:sz w:val="20"/>
          <w:szCs w:val="20"/>
          <w:lang w:val="en-GB"/>
        </w:rPr>
        <w:t xml:space="preserve"> framework</w:t>
      </w:r>
      <w:r w:rsidR="00C31880">
        <w:rPr>
          <w:rFonts w:ascii="Arial" w:hAnsi="Arial" w:cs="Arial"/>
          <w:sz w:val="20"/>
          <w:szCs w:val="20"/>
          <w:lang w:val="en-GB"/>
        </w:rPr>
        <w:t xml:space="preserve">, carbon credit exchange, </w:t>
      </w:r>
      <w:r w:rsidR="001C2340">
        <w:rPr>
          <w:rFonts w:ascii="Arial" w:hAnsi="Arial" w:cs="Arial"/>
          <w:sz w:val="20"/>
          <w:szCs w:val="20"/>
          <w:lang w:val="en-GB"/>
        </w:rPr>
        <w:t>and gender</w:t>
      </w:r>
    </w:p>
    <w:p w14:paraId="4B35784A" w14:textId="7D88A295" w:rsidR="00DF6614" w:rsidRPr="00E20936" w:rsidRDefault="009F46DF" w:rsidP="00A23033">
      <w:pPr>
        <w:numPr>
          <w:ilvl w:val="0"/>
          <w:numId w:val="35"/>
        </w:numPr>
        <w:spacing w:before="120" w:after="120" w:line="200" w:lineRule="exact"/>
        <w:jc w:val="both"/>
        <w:rPr>
          <w:rFonts w:ascii="Arial" w:hAnsi="Arial" w:cs="Arial"/>
          <w:sz w:val="20"/>
          <w:szCs w:val="20"/>
          <w:lang w:val="en-GB"/>
        </w:rPr>
      </w:pPr>
      <w:r>
        <w:rPr>
          <w:rFonts w:ascii="Arial" w:hAnsi="Arial" w:cs="Arial"/>
          <w:sz w:val="20"/>
          <w:szCs w:val="20"/>
          <w:lang w:val="en-US"/>
        </w:rPr>
        <w:t xml:space="preserve">The </w:t>
      </w:r>
      <w:r w:rsidR="00DF6614" w:rsidRPr="007F1B0B">
        <w:rPr>
          <w:rFonts w:ascii="Arial" w:hAnsi="Arial" w:cs="Arial"/>
          <w:sz w:val="20"/>
          <w:szCs w:val="20"/>
          <w:lang w:val="en-US"/>
        </w:rPr>
        <w:t xml:space="preserve">provision of advisory </w:t>
      </w:r>
      <w:r w:rsidR="00AE4CE2">
        <w:rPr>
          <w:rFonts w:ascii="Arial" w:hAnsi="Arial" w:cs="Arial"/>
          <w:sz w:val="20"/>
          <w:szCs w:val="20"/>
          <w:lang w:val="en-US"/>
        </w:rPr>
        <w:t xml:space="preserve">services </w:t>
      </w:r>
      <w:r w:rsidR="00DF6614" w:rsidRPr="007F1B0B">
        <w:rPr>
          <w:rFonts w:ascii="Arial" w:hAnsi="Arial" w:cs="Arial"/>
          <w:sz w:val="20"/>
          <w:szCs w:val="20"/>
          <w:lang w:val="en-US"/>
        </w:rPr>
        <w:t>to the national counterparts in the Ministry of Finance (MoF)</w:t>
      </w:r>
      <w:r w:rsidR="001C2340">
        <w:rPr>
          <w:rFonts w:ascii="Arial" w:hAnsi="Arial" w:cs="Arial"/>
          <w:sz w:val="20"/>
          <w:szCs w:val="20"/>
          <w:lang w:val="en-US"/>
        </w:rPr>
        <w:t xml:space="preserve"> and other </w:t>
      </w:r>
      <w:r w:rsidR="008A7DFC">
        <w:rPr>
          <w:rFonts w:ascii="Arial" w:hAnsi="Arial" w:cs="Arial"/>
          <w:sz w:val="20"/>
          <w:szCs w:val="20"/>
          <w:lang w:val="en-US"/>
        </w:rPr>
        <w:t>ministries</w:t>
      </w:r>
      <w:r w:rsidR="00DF6614">
        <w:rPr>
          <w:rFonts w:ascii="Arial" w:hAnsi="Arial" w:cs="Arial"/>
          <w:sz w:val="20"/>
          <w:szCs w:val="20"/>
          <w:lang w:val="en-US"/>
        </w:rPr>
        <w:t xml:space="preserve"> in the area</w:t>
      </w:r>
      <w:bookmarkEnd w:id="7"/>
      <w:bookmarkEnd w:id="8"/>
      <w:r>
        <w:rPr>
          <w:rFonts w:ascii="Arial" w:hAnsi="Arial" w:cs="Arial"/>
          <w:sz w:val="20"/>
          <w:szCs w:val="20"/>
          <w:lang w:val="en-US"/>
        </w:rPr>
        <w:t>s mentioned above</w:t>
      </w:r>
      <w:r w:rsidR="008A7DFC">
        <w:rPr>
          <w:rFonts w:ascii="Arial" w:hAnsi="Arial" w:cs="Arial"/>
          <w:sz w:val="20"/>
          <w:szCs w:val="20"/>
          <w:lang w:val="en-US"/>
        </w:rPr>
        <w:t>,</w:t>
      </w:r>
      <w:r>
        <w:rPr>
          <w:rFonts w:ascii="Arial" w:hAnsi="Arial" w:cs="Arial"/>
          <w:sz w:val="20"/>
          <w:szCs w:val="20"/>
          <w:lang w:val="en-US"/>
        </w:rPr>
        <w:t xml:space="preserve"> with </w:t>
      </w:r>
      <w:r w:rsidR="0087057E">
        <w:rPr>
          <w:rFonts w:ascii="Arial" w:hAnsi="Arial" w:cs="Arial"/>
          <w:sz w:val="20"/>
          <w:szCs w:val="20"/>
          <w:lang w:val="en-US"/>
        </w:rPr>
        <w:t xml:space="preserve">a focus on practical technical and legal </w:t>
      </w:r>
      <w:proofErr w:type="gramStart"/>
      <w:r w:rsidR="008A7DFC">
        <w:rPr>
          <w:rFonts w:ascii="Arial" w:hAnsi="Arial" w:cs="Arial"/>
          <w:sz w:val="20"/>
          <w:szCs w:val="20"/>
          <w:lang w:val="en-US"/>
        </w:rPr>
        <w:t>aspects</w:t>
      </w:r>
      <w:proofErr w:type="gramEnd"/>
    </w:p>
    <w:p w14:paraId="09D6FA42" w14:textId="1E9A07B4" w:rsidR="007C63C0" w:rsidRPr="00E20936" w:rsidRDefault="007C63C0" w:rsidP="00A23033">
      <w:pPr>
        <w:numPr>
          <w:ilvl w:val="0"/>
          <w:numId w:val="35"/>
        </w:numPr>
        <w:spacing w:before="120" w:line="200" w:lineRule="exact"/>
        <w:jc w:val="both"/>
        <w:rPr>
          <w:rFonts w:ascii="Arial" w:hAnsi="Arial" w:cs="Arial"/>
          <w:sz w:val="20"/>
          <w:szCs w:val="20"/>
          <w:lang w:val="en-US"/>
        </w:rPr>
      </w:pPr>
      <w:bookmarkStart w:id="9" w:name="_Hlk114910664"/>
      <w:r>
        <w:rPr>
          <w:rFonts w:ascii="Arial" w:hAnsi="Arial" w:cs="Arial"/>
          <w:sz w:val="20"/>
          <w:szCs w:val="20"/>
          <w:lang w:val="en-US"/>
        </w:rPr>
        <w:t>The technical support to the formulation of monitoring guidelines for green investment flows, and to the development of incentives mechanisms for public and private finance of green energy projects</w:t>
      </w:r>
    </w:p>
    <w:p w14:paraId="7F1ABDC6" w14:textId="08C79396" w:rsidR="007C63C0" w:rsidRPr="007C63C0" w:rsidRDefault="007C63C0" w:rsidP="00A23033">
      <w:pPr>
        <w:numPr>
          <w:ilvl w:val="0"/>
          <w:numId w:val="35"/>
        </w:numPr>
        <w:spacing w:before="120" w:line="200" w:lineRule="exact"/>
        <w:jc w:val="both"/>
        <w:rPr>
          <w:rFonts w:ascii="Arial" w:hAnsi="Arial" w:cs="Arial"/>
          <w:sz w:val="20"/>
          <w:szCs w:val="20"/>
          <w:lang w:val="en-US"/>
        </w:rPr>
      </w:pPr>
      <w:bookmarkStart w:id="10" w:name="_Hlk115861292"/>
      <w:bookmarkStart w:id="11" w:name="_Hlk115862470"/>
      <w:bookmarkEnd w:id="9"/>
      <w:r>
        <w:rPr>
          <w:rFonts w:ascii="Arial" w:hAnsi="Arial" w:cs="Arial"/>
          <w:sz w:val="20"/>
          <w:szCs w:val="20"/>
          <w:lang w:val="en-US"/>
        </w:rPr>
        <w:t>The p</w:t>
      </w:r>
      <w:r w:rsidRPr="007C63C0">
        <w:rPr>
          <w:rFonts w:ascii="Arial" w:hAnsi="Arial" w:cs="Arial"/>
          <w:sz w:val="20"/>
          <w:szCs w:val="20"/>
          <w:lang w:val="en-US"/>
        </w:rPr>
        <w:t>r</w:t>
      </w:r>
      <w:r w:rsidR="00CA0D04">
        <w:rPr>
          <w:rFonts w:ascii="Arial" w:hAnsi="Arial" w:cs="Arial"/>
          <w:sz w:val="20"/>
          <w:szCs w:val="20"/>
          <w:lang w:val="en-US"/>
        </w:rPr>
        <w:t>omotion</w:t>
      </w:r>
      <w:r w:rsidRPr="007C63C0">
        <w:rPr>
          <w:rFonts w:ascii="Arial" w:hAnsi="Arial" w:cs="Arial"/>
          <w:sz w:val="20"/>
          <w:szCs w:val="20"/>
          <w:lang w:val="en-US"/>
        </w:rPr>
        <w:t xml:space="preserve"> and establishment of </w:t>
      </w:r>
      <w:r>
        <w:rPr>
          <w:rFonts w:ascii="Arial" w:hAnsi="Arial" w:cs="Arial"/>
          <w:sz w:val="20"/>
          <w:szCs w:val="20"/>
          <w:lang w:val="en-US"/>
        </w:rPr>
        <w:t xml:space="preserve">policy </w:t>
      </w:r>
      <w:r w:rsidRPr="007C63C0">
        <w:rPr>
          <w:rFonts w:ascii="Arial" w:hAnsi="Arial" w:cs="Arial"/>
          <w:sz w:val="20"/>
          <w:szCs w:val="20"/>
          <w:lang w:val="en-US"/>
        </w:rPr>
        <w:t xml:space="preserve">cooperation between </w:t>
      </w:r>
      <w:r>
        <w:rPr>
          <w:rFonts w:ascii="Arial" w:hAnsi="Arial" w:cs="Arial"/>
          <w:sz w:val="20"/>
          <w:szCs w:val="20"/>
          <w:lang w:val="en-US"/>
        </w:rPr>
        <w:t>relevant ministries</w:t>
      </w:r>
      <w:r w:rsidR="002A6D16">
        <w:rPr>
          <w:rFonts w:ascii="Arial" w:hAnsi="Arial" w:cs="Arial"/>
          <w:sz w:val="20"/>
          <w:szCs w:val="20"/>
          <w:lang w:val="en-US"/>
        </w:rPr>
        <w:t>, e.g. SBV, MPI, MONRE, MoIT,</w:t>
      </w:r>
      <w:r>
        <w:rPr>
          <w:rFonts w:ascii="Arial" w:hAnsi="Arial" w:cs="Arial"/>
          <w:sz w:val="20"/>
          <w:szCs w:val="20"/>
          <w:lang w:val="en-US"/>
        </w:rPr>
        <w:t xml:space="preserve"> and other</w:t>
      </w:r>
      <w:r w:rsidRPr="007C63C0">
        <w:rPr>
          <w:rFonts w:ascii="Arial" w:hAnsi="Arial" w:cs="Arial"/>
          <w:sz w:val="20"/>
          <w:szCs w:val="20"/>
          <w:lang w:val="en-US"/>
        </w:rPr>
        <w:t xml:space="preserve"> </w:t>
      </w:r>
      <w:r>
        <w:rPr>
          <w:rFonts w:ascii="Arial" w:hAnsi="Arial" w:cs="Arial"/>
          <w:sz w:val="20"/>
          <w:szCs w:val="20"/>
          <w:lang w:val="en-US"/>
        </w:rPr>
        <w:t xml:space="preserve">key </w:t>
      </w:r>
      <w:r w:rsidRPr="007C63C0">
        <w:rPr>
          <w:rFonts w:ascii="Arial" w:hAnsi="Arial" w:cs="Arial"/>
          <w:sz w:val="20"/>
          <w:szCs w:val="20"/>
          <w:lang w:val="en-US"/>
        </w:rPr>
        <w:t>stakeholders</w:t>
      </w:r>
      <w:r>
        <w:rPr>
          <w:rFonts w:ascii="Arial" w:hAnsi="Arial" w:cs="Arial"/>
          <w:sz w:val="20"/>
          <w:szCs w:val="20"/>
          <w:lang w:val="en-US"/>
        </w:rPr>
        <w:t>,</w:t>
      </w:r>
      <w:r w:rsidRPr="007C63C0">
        <w:rPr>
          <w:rFonts w:ascii="Arial" w:hAnsi="Arial" w:cs="Arial"/>
          <w:sz w:val="20"/>
          <w:szCs w:val="20"/>
          <w:lang w:val="en-US"/>
        </w:rPr>
        <w:t xml:space="preserve"> </w:t>
      </w:r>
      <w:r>
        <w:rPr>
          <w:rFonts w:ascii="Arial" w:hAnsi="Arial" w:cs="Arial"/>
          <w:sz w:val="20"/>
          <w:szCs w:val="20"/>
          <w:lang w:val="en-US"/>
        </w:rPr>
        <w:t>as well as a</w:t>
      </w:r>
      <w:r w:rsidRPr="007C63C0">
        <w:rPr>
          <w:rFonts w:ascii="Arial" w:hAnsi="Arial" w:cs="Arial"/>
          <w:sz w:val="20"/>
          <w:szCs w:val="20"/>
          <w:lang w:val="en-US"/>
        </w:rPr>
        <w:t xml:space="preserve">ctive facilitation and participation </w:t>
      </w:r>
      <w:r>
        <w:rPr>
          <w:rFonts w:ascii="Arial" w:hAnsi="Arial" w:cs="Arial"/>
          <w:sz w:val="20"/>
          <w:szCs w:val="20"/>
          <w:lang w:val="en-US"/>
        </w:rPr>
        <w:t>in</w:t>
      </w:r>
      <w:r w:rsidRPr="007C63C0">
        <w:rPr>
          <w:rFonts w:ascii="Arial" w:hAnsi="Arial" w:cs="Arial"/>
          <w:sz w:val="20"/>
          <w:szCs w:val="20"/>
          <w:lang w:val="en-US"/>
        </w:rPr>
        <w:t xml:space="preserve"> </w:t>
      </w:r>
      <w:bookmarkEnd w:id="10"/>
      <w:r>
        <w:rPr>
          <w:rFonts w:ascii="Arial" w:hAnsi="Arial" w:cs="Arial"/>
          <w:sz w:val="20"/>
          <w:szCs w:val="20"/>
          <w:lang w:val="en-US"/>
        </w:rPr>
        <w:t>those cooperation</w:t>
      </w:r>
      <w:r w:rsidRPr="007C63C0">
        <w:rPr>
          <w:rFonts w:ascii="Arial" w:hAnsi="Arial" w:cs="Arial"/>
          <w:sz w:val="20"/>
          <w:szCs w:val="20"/>
          <w:lang w:val="en-US"/>
        </w:rPr>
        <w:t xml:space="preserve"> formats</w:t>
      </w:r>
    </w:p>
    <w:p w14:paraId="273BA12C" w14:textId="6B759B56" w:rsidR="00FE5E8D" w:rsidRPr="007C63C0" w:rsidRDefault="00FE5E8D" w:rsidP="00A23033">
      <w:pPr>
        <w:numPr>
          <w:ilvl w:val="0"/>
          <w:numId w:val="35"/>
        </w:numPr>
        <w:spacing w:before="120" w:line="200" w:lineRule="exact"/>
        <w:jc w:val="both"/>
        <w:rPr>
          <w:rFonts w:ascii="Arial" w:hAnsi="Arial" w:cs="Arial"/>
          <w:sz w:val="20"/>
          <w:szCs w:val="20"/>
          <w:lang w:val="en-US"/>
        </w:rPr>
      </w:pPr>
      <w:r>
        <w:rPr>
          <w:rFonts w:ascii="Arial" w:hAnsi="Arial" w:cs="Arial"/>
          <w:sz w:val="20"/>
          <w:szCs w:val="20"/>
          <w:lang w:val="en-US"/>
        </w:rPr>
        <w:t>The close cooperation and collaboration with the GIZ-SHIFT team and the support to SHIFT’s management to coordinate, promote and establish close relationship</w:t>
      </w:r>
      <w:r w:rsidR="00624411">
        <w:rPr>
          <w:rFonts w:ascii="Arial" w:hAnsi="Arial" w:cs="Arial"/>
          <w:sz w:val="20"/>
          <w:szCs w:val="20"/>
          <w:lang w:val="en-US"/>
        </w:rPr>
        <w:t xml:space="preserve"> with and collaboration among all consortium </w:t>
      </w:r>
      <w:proofErr w:type="gramStart"/>
      <w:r w:rsidR="00624411">
        <w:rPr>
          <w:rFonts w:ascii="Arial" w:hAnsi="Arial" w:cs="Arial"/>
          <w:sz w:val="20"/>
          <w:szCs w:val="20"/>
          <w:lang w:val="en-US"/>
        </w:rPr>
        <w:t>partners</w:t>
      </w:r>
      <w:proofErr w:type="gramEnd"/>
    </w:p>
    <w:p w14:paraId="2EADEF73" w14:textId="183B656E" w:rsidR="00DF6614" w:rsidRPr="00643F0E" w:rsidRDefault="00DF6614" w:rsidP="00A23033">
      <w:pPr>
        <w:numPr>
          <w:ilvl w:val="0"/>
          <w:numId w:val="35"/>
        </w:numPr>
        <w:spacing w:before="120" w:line="200" w:lineRule="exact"/>
        <w:jc w:val="both"/>
        <w:rPr>
          <w:rFonts w:ascii="Arial" w:hAnsi="Arial" w:cs="Arial"/>
          <w:sz w:val="20"/>
          <w:szCs w:val="20"/>
          <w:lang w:val="en-US"/>
        </w:rPr>
      </w:pPr>
      <w:r w:rsidRPr="007F1B0B">
        <w:rPr>
          <w:rFonts w:ascii="Arial" w:hAnsi="Arial" w:cs="Arial"/>
          <w:sz w:val="20"/>
          <w:szCs w:val="20"/>
          <w:lang w:val="en-US"/>
        </w:rPr>
        <w:t>The monitoring, evaluation, documentation and dissemination of the implementation of activities and their impact</w:t>
      </w:r>
      <w:r w:rsidR="00731B86">
        <w:rPr>
          <w:rFonts w:ascii="Arial" w:hAnsi="Arial" w:cs="Arial"/>
          <w:sz w:val="20"/>
          <w:szCs w:val="20"/>
          <w:lang w:val="en-US"/>
        </w:rPr>
        <w:t>s</w:t>
      </w:r>
      <w:r w:rsidRPr="007F1B0B">
        <w:rPr>
          <w:rFonts w:ascii="Arial" w:hAnsi="Arial" w:cs="Arial"/>
          <w:sz w:val="20"/>
          <w:szCs w:val="20"/>
          <w:lang w:val="en-US"/>
        </w:rPr>
        <w:t xml:space="preserve"> </w:t>
      </w:r>
      <w:bookmarkEnd w:id="11"/>
    </w:p>
    <w:p w14:paraId="61C7D3B6" w14:textId="0CAACBD9" w:rsidR="00DF6614" w:rsidRPr="007E1921" w:rsidRDefault="00DF6614" w:rsidP="00A23033">
      <w:pPr>
        <w:numPr>
          <w:ilvl w:val="0"/>
          <w:numId w:val="32"/>
        </w:numPr>
        <w:tabs>
          <w:tab w:val="num" w:pos="284"/>
        </w:tabs>
        <w:spacing w:before="120" w:line="200" w:lineRule="exact"/>
        <w:jc w:val="both"/>
        <w:rPr>
          <w:rFonts w:ascii="Arial" w:hAnsi="Arial" w:cs="Arial"/>
          <w:sz w:val="20"/>
          <w:szCs w:val="20"/>
          <w:lang w:val="en-US"/>
        </w:rPr>
      </w:pPr>
      <w:bookmarkStart w:id="12" w:name="_Hlk115861736"/>
      <w:r>
        <w:rPr>
          <w:rFonts w:ascii="Arial" w:hAnsi="Arial" w:cs="Arial"/>
          <w:sz w:val="20"/>
          <w:szCs w:val="20"/>
          <w:lang w:val="en-US"/>
        </w:rPr>
        <w:t xml:space="preserve">The support </w:t>
      </w:r>
      <w:r w:rsidR="00976291">
        <w:rPr>
          <w:rFonts w:ascii="Arial" w:hAnsi="Arial" w:cs="Arial"/>
          <w:sz w:val="20"/>
          <w:szCs w:val="20"/>
          <w:lang w:val="en-US"/>
        </w:rPr>
        <w:t>of</w:t>
      </w:r>
      <w:r>
        <w:rPr>
          <w:rFonts w:ascii="Arial" w:hAnsi="Arial" w:cs="Arial"/>
          <w:sz w:val="20"/>
          <w:szCs w:val="20"/>
          <w:lang w:val="en-US"/>
        </w:rPr>
        <w:t xml:space="preserve"> other project activities when</w:t>
      </w:r>
      <w:r w:rsidR="00976291">
        <w:rPr>
          <w:rFonts w:ascii="Arial" w:hAnsi="Arial" w:cs="Arial"/>
          <w:sz w:val="20"/>
          <w:szCs w:val="20"/>
          <w:lang w:val="en-US"/>
        </w:rPr>
        <w:t>ever</w:t>
      </w:r>
      <w:r>
        <w:rPr>
          <w:rFonts w:ascii="Arial" w:hAnsi="Arial" w:cs="Arial"/>
          <w:sz w:val="20"/>
          <w:szCs w:val="20"/>
          <w:lang w:val="en-US"/>
        </w:rPr>
        <w:t xml:space="preserve"> required</w:t>
      </w:r>
      <w:bookmarkEnd w:id="12"/>
      <w:r w:rsidR="006B1271">
        <w:rPr>
          <w:rFonts w:ascii="Arial" w:hAnsi="Arial" w:cs="Arial"/>
          <w:sz w:val="20"/>
          <w:szCs w:val="20"/>
          <w:lang w:val="en-US"/>
        </w:rPr>
        <w:t>.</w:t>
      </w:r>
    </w:p>
    <w:p w14:paraId="05197171" w14:textId="77777777" w:rsidR="00EE40D5" w:rsidRPr="00EE40D5" w:rsidRDefault="00EE40D5" w:rsidP="00615C7F">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p w14:paraId="5D44D500" w14:textId="3DF7995C" w:rsidR="00DF6614" w:rsidRPr="004B0E0C" w:rsidRDefault="00DF6614" w:rsidP="00A23033">
      <w:pPr>
        <w:numPr>
          <w:ilvl w:val="0"/>
          <w:numId w:val="35"/>
        </w:numPr>
        <w:spacing w:before="120" w:after="120" w:line="200" w:lineRule="exact"/>
        <w:jc w:val="both"/>
        <w:rPr>
          <w:rFonts w:ascii="Arial" w:hAnsi="Arial" w:cs="Arial"/>
          <w:sz w:val="20"/>
          <w:szCs w:val="20"/>
          <w:lang w:val="en-US"/>
        </w:rPr>
      </w:pPr>
      <w:bookmarkStart w:id="13" w:name="_Hlk115861065"/>
      <w:r>
        <w:rPr>
          <w:rFonts w:ascii="Arial" w:hAnsi="Arial" w:cs="Arial"/>
          <w:sz w:val="20"/>
          <w:szCs w:val="20"/>
          <w:lang w:val="en-US"/>
        </w:rPr>
        <w:t xml:space="preserve">University Degree or higher </w:t>
      </w:r>
      <w:r w:rsidRPr="006756B2">
        <w:rPr>
          <w:rFonts w:ascii="Arial" w:hAnsi="Arial" w:cs="Arial"/>
          <w:sz w:val="20"/>
          <w:szCs w:val="20"/>
          <w:lang w:val="en-US"/>
        </w:rPr>
        <w:t xml:space="preserve">in </w:t>
      </w:r>
      <w:r>
        <w:rPr>
          <w:rFonts w:ascii="Arial" w:hAnsi="Arial" w:cs="Arial"/>
          <w:sz w:val="20"/>
          <w:szCs w:val="20"/>
          <w:lang w:val="en-US"/>
        </w:rPr>
        <w:t>Economics, Finance</w:t>
      </w:r>
      <w:r w:rsidR="00580261">
        <w:rPr>
          <w:rFonts w:ascii="Arial" w:hAnsi="Arial" w:cs="Arial"/>
          <w:sz w:val="20"/>
          <w:szCs w:val="20"/>
          <w:lang w:val="en-US"/>
        </w:rPr>
        <w:t xml:space="preserve">, </w:t>
      </w:r>
      <w:r w:rsidR="002A6D16">
        <w:rPr>
          <w:rFonts w:ascii="Arial" w:hAnsi="Arial" w:cs="Arial"/>
          <w:sz w:val="20"/>
          <w:szCs w:val="20"/>
          <w:lang w:val="en-US"/>
        </w:rPr>
        <w:t xml:space="preserve">Business </w:t>
      </w:r>
      <w:r>
        <w:rPr>
          <w:rFonts w:ascii="Arial" w:hAnsi="Arial" w:cs="Arial"/>
          <w:sz w:val="20"/>
          <w:szCs w:val="20"/>
          <w:lang w:val="en-US"/>
        </w:rPr>
        <w:t>or Law</w:t>
      </w:r>
      <w:bookmarkEnd w:id="13"/>
    </w:p>
    <w:p w14:paraId="34AC53DE" w14:textId="63193E7B" w:rsidR="00DF6614" w:rsidRDefault="00DF6614" w:rsidP="00A23033">
      <w:pPr>
        <w:numPr>
          <w:ilvl w:val="0"/>
          <w:numId w:val="35"/>
        </w:numPr>
        <w:spacing w:before="120" w:after="120" w:line="200" w:lineRule="exact"/>
        <w:jc w:val="both"/>
        <w:rPr>
          <w:rFonts w:ascii="Arial" w:hAnsi="Arial" w:cs="Arial"/>
          <w:sz w:val="20"/>
          <w:szCs w:val="20"/>
          <w:lang w:val="en-US"/>
        </w:rPr>
      </w:pPr>
      <w:bookmarkStart w:id="14" w:name="_Hlk115861088"/>
      <w:r>
        <w:rPr>
          <w:rFonts w:ascii="Arial" w:hAnsi="Arial" w:cs="Arial"/>
          <w:sz w:val="20"/>
          <w:szCs w:val="20"/>
          <w:lang w:val="en-US"/>
        </w:rPr>
        <w:t>A m</w:t>
      </w:r>
      <w:r w:rsidRPr="006756B2">
        <w:rPr>
          <w:rFonts w:ascii="Arial" w:hAnsi="Arial" w:cs="Arial"/>
          <w:sz w:val="20"/>
          <w:szCs w:val="20"/>
          <w:lang w:val="en-US"/>
        </w:rPr>
        <w:t xml:space="preserve">inimum </w:t>
      </w:r>
      <w:r>
        <w:rPr>
          <w:rFonts w:ascii="Arial" w:hAnsi="Arial" w:cs="Arial"/>
          <w:sz w:val="20"/>
          <w:szCs w:val="20"/>
          <w:lang w:val="en-US"/>
        </w:rPr>
        <w:t xml:space="preserve">of </w:t>
      </w:r>
      <w:r w:rsidR="00580261">
        <w:rPr>
          <w:rFonts w:ascii="Arial" w:hAnsi="Arial" w:cs="Arial"/>
          <w:sz w:val="20"/>
          <w:szCs w:val="20"/>
          <w:lang w:val="en-US"/>
        </w:rPr>
        <w:t>5</w:t>
      </w:r>
      <w:r w:rsidRPr="006756B2">
        <w:rPr>
          <w:rFonts w:ascii="Arial" w:hAnsi="Arial" w:cs="Arial"/>
          <w:sz w:val="20"/>
          <w:szCs w:val="20"/>
          <w:lang w:val="en-US"/>
        </w:rPr>
        <w:t xml:space="preserve"> years of </w:t>
      </w:r>
      <w:r w:rsidRPr="00374E54">
        <w:rPr>
          <w:rFonts w:ascii="Arial" w:hAnsi="Arial" w:cs="Arial"/>
          <w:sz w:val="20"/>
          <w:szCs w:val="20"/>
          <w:lang w:val="en-US"/>
        </w:rPr>
        <w:t xml:space="preserve">professional experience </w:t>
      </w:r>
      <w:r w:rsidRPr="00E47067">
        <w:rPr>
          <w:rFonts w:ascii="Arial" w:hAnsi="Arial" w:cs="Arial"/>
          <w:sz w:val="20"/>
          <w:szCs w:val="20"/>
          <w:lang w:val="en-US"/>
        </w:rPr>
        <w:t xml:space="preserve">in the field of </w:t>
      </w:r>
      <w:bookmarkEnd w:id="14"/>
      <w:r w:rsidR="00580261">
        <w:rPr>
          <w:rFonts w:ascii="Arial" w:hAnsi="Arial" w:cs="Arial"/>
          <w:sz w:val="20"/>
          <w:szCs w:val="20"/>
          <w:lang w:val="en-US"/>
        </w:rPr>
        <w:t>green finance and mobilizing green investments</w:t>
      </w:r>
      <w:r w:rsidR="003B3885">
        <w:rPr>
          <w:rFonts w:ascii="Arial" w:hAnsi="Arial" w:cs="Arial"/>
          <w:sz w:val="20"/>
          <w:szCs w:val="20"/>
          <w:lang w:val="en-US"/>
        </w:rPr>
        <w:t xml:space="preserve"> with proven project management</w:t>
      </w:r>
      <w:r w:rsidR="003B3885" w:rsidRPr="003B3885">
        <w:rPr>
          <w:rFonts w:ascii="Arial" w:hAnsi="Arial" w:cs="Arial"/>
          <w:sz w:val="20"/>
          <w:szCs w:val="20"/>
          <w:lang w:val="en-US"/>
        </w:rPr>
        <w:t xml:space="preserve"> </w:t>
      </w:r>
      <w:r w:rsidR="003B3885">
        <w:rPr>
          <w:rFonts w:ascii="Arial" w:hAnsi="Arial" w:cs="Arial"/>
          <w:sz w:val="20"/>
          <w:szCs w:val="20"/>
          <w:lang w:val="en-US"/>
        </w:rPr>
        <w:t>experience</w:t>
      </w:r>
    </w:p>
    <w:p w14:paraId="521A3095" w14:textId="497609FF" w:rsidR="00DF6614" w:rsidRDefault="00DF6614" w:rsidP="00A23033">
      <w:pPr>
        <w:numPr>
          <w:ilvl w:val="0"/>
          <w:numId w:val="35"/>
        </w:numPr>
        <w:spacing w:before="120" w:after="120" w:line="200" w:lineRule="exact"/>
        <w:jc w:val="both"/>
        <w:rPr>
          <w:rFonts w:ascii="Arial" w:hAnsi="Arial" w:cs="Arial"/>
          <w:sz w:val="20"/>
          <w:szCs w:val="20"/>
          <w:lang w:val="en-US"/>
        </w:rPr>
      </w:pPr>
      <w:bookmarkStart w:id="15" w:name="_Hlk115862538"/>
      <w:r>
        <w:rPr>
          <w:rFonts w:ascii="Arial" w:hAnsi="Arial" w:cs="Arial"/>
          <w:sz w:val="20"/>
          <w:szCs w:val="20"/>
          <w:lang w:val="en-US"/>
        </w:rPr>
        <w:lastRenderedPageBreak/>
        <w:t xml:space="preserve">Experience in working with relevant </w:t>
      </w:r>
      <w:bookmarkStart w:id="16" w:name="_Hlk120695518"/>
      <w:r w:rsidRPr="0037688B">
        <w:rPr>
          <w:rFonts w:ascii="Arial" w:hAnsi="Arial" w:cs="Arial"/>
          <w:sz w:val="20"/>
          <w:szCs w:val="20"/>
          <w:lang w:val="en-US"/>
        </w:rPr>
        <w:t>governmental</w:t>
      </w:r>
      <w:r>
        <w:rPr>
          <w:rFonts w:ascii="Arial" w:hAnsi="Arial" w:cs="Arial"/>
          <w:sz w:val="20"/>
          <w:szCs w:val="20"/>
          <w:lang w:val="en-US"/>
        </w:rPr>
        <w:t xml:space="preserve"> </w:t>
      </w:r>
      <w:bookmarkEnd w:id="16"/>
      <w:r>
        <w:rPr>
          <w:rFonts w:ascii="Arial" w:hAnsi="Arial" w:cs="Arial"/>
          <w:sz w:val="20"/>
          <w:szCs w:val="20"/>
          <w:lang w:val="en-US"/>
        </w:rPr>
        <w:t>institutions in Viet Nam</w:t>
      </w:r>
      <w:r w:rsidR="00014B72">
        <w:rPr>
          <w:rFonts w:ascii="Arial" w:hAnsi="Arial" w:cs="Arial"/>
          <w:sz w:val="20"/>
          <w:szCs w:val="20"/>
          <w:lang w:val="en-US"/>
        </w:rPr>
        <w:t xml:space="preserve"> preferably </w:t>
      </w:r>
      <w:r w:rsidR="00580261">
        <w:rPr>
          <w:rFonts w:ascii="Arial" w:hAnsi="Arial" w:cs="Arial"/>
          <w:sz w:val="20"/>
          <w:szCs w:val="20"/>
          <w:lang w:val="en-US"/>
        </w:rPr>
        <w:t xml:space="preserve">with the Ministry of Finance and </w:t>
      </w:r>
      <w:r w:rsidR="00014B72">
        <w:rPr>
          <w:rFonts w:ascii="Arial" w:hAnsi="Arial" w:cs="Arial"/>
          <w:sz w:val="20"/>
          <w:szCs w:val="20"/>
          <w:lang w:val="en-US"/>
        </w:rPr>
        <w:t>financial regulators</w:t>
      </w:r>
      <w:r w:rsidR="00580261">
        <w:rPr>
          <w:rFonts w:ascii="Arial" w:hAnsi="Arial" w:cs="Arial"/>
          <w:sz w:val="20"/>
          <w:szCs w:val="20"/>
          <w:lang w:val="en-US"/>
        </w:rPr>
        <w:t>.</w:t>
      </w:r>
      <w:r>
        <w:rPr>
          <w:rFonts w:ascii="Arial" w:hAnsi="Arial" w:cs="Arial"/>
          <w:sz w:val="20"/>
          <w:szCs w:val="20"/>
          <w:lang w:val="en-US"/>
        </w:rPr>
        <w:t xml:space="preserve"> </w:t>
      </w:r>
      <w:r w:rsidR="00580261">
        <w:rPr>
          <w:rFonts w:ascii="Arial" w:hAnsi="Arial" w:cs="Arial"/>
          <w:sz w:val="20"/>
          <w:szCs w:val="20"/>
          <w:lang w:val="en-US"/>
        </w:rPr>
        <w:t>E</w:t>
      </w:r>
      <w:r>
        <w:rPr>
          <w:rFonts w:ascii="Arial" w:hAnsi="Arial" w:cs="Arial"/>
          <w:sz w:val="20"/>
          <w:szCs w:val="20"/>
          <w:lang w:val="en-US"/>
        </w:rPr>
        <w:t>xperience working with international development organizations would be an asset</w:t>
      </w:r>
      <w:bookmarkEnd w:id="15"/>
      <w:r w:rsidRPr="0019466F">
        <w:rPr>
          <w:rFonts w:ascii="Arial" w:hAnsi="Arial" w:cs="Arial"/>
          <w:sz w:val="20"/>
          <w:szCs w:val="20"/>
          <w:lang w:val="en-US"/>
        </w:rPr>
        <w:t xml:space="preserve"> </w:t>
      </w:r>
    </w:p>
    <w:p w14:paraId="2A701225" w14:textId="19D514C7" w:rsidR="005F3606" w:rsidRDefault="00DF6614" w:rsidP="00A23033">
      <w:pPr>
        <w:numPr>
          <w:ilvl w:val="0"/>
          <w:numId w:val="35"/>
        </w:numPr>
        <w:spacing w:before="120" w:after="120" w:line="200" w:lineRule="exact"/>
        <w:jc w:val="both"/>
        <w:rPr>
          <w:rFonts w:ascii="Arial" w:hAnsi="Arial" w:cs="Arial"/>
          <w:sz w:val="20"/>
          <w:szCs w:val="20"/>
          <w:lang w:val="en-US"/>
        </w:rPr>
      </w:pPr>
      <w:bookmarkStart w:id="17" w:name="_Hlk115862553"/>
      <w:r>
        <w:rPr>
          <w:rFonts w:ascii="Arial" w:hAnsi="Arial" w:cs="Arial"/>
          <w:sz w:val="20"/>
          <w:szCs w:val="20"/>
          <w:lang w:val="en-US"/>
        </w:rPr>
        <w:t xml:space="preserve">Excellent understanding of the </w:t>
      </w:r>
      <w:r w:rsidR="00014B72">
        <w:rPr>
          <w:rFonts w:ascii="Arial" w:hAnsi="Arial" w:cs="Arial"/>
          <w:sz w:val="20"/>
          <w:szCs w:val="20"/>
          <w:lang w:val="en-US"/>
        </w:rPr>
        <w:t>technical</w:t>
      </w:r>
      <w:r>
        <w:rPr>
          <w:rFonts w:ascii="Arial" w:hAnsi="Arial" w:cs="Arial"/>
          <w:sz w:val="20"/>
          <w:szCs w:val="20"/>
          <w:lang w:val="en-US"/>
        </w:rPr>
        <w:t xml:space="preserve"> and organizational framework of Viet Nam’s </w:t>
      </w:r>
      <w:r w:rsidR="00014B72">
        <w:rPr>
          <w:rFonts w:ascii="Arial" w:hAnsi="Arial" w:cs="Arial"/>
          <w:sz w:val="20"/>
          <w:szCs w:val="20"/>
          <w:lang w:val="en-US"/>
        </w:rPr>
        <w:t>financial and financial regulatory</w:t>
      </w:r>
      <w:r>
        <w:rPr>
          <w:rFonts w:ascii="Arial" w:hAnsi="Arial" w:cs="Arial"/>
          <w:sz w:val="20"/>
          <w:szCs w:val="20"/>
          <w:lang w:val="en-US"/>
        </w:rPr>
        <w:t xml:space="preserve"> system</w:t>
      </w:r>
      <w:bookmarkEnd w:id="17"/>
      <w:r w:rsidR="005F3606">
        <w:rPr>
          <w:rFonts w:ascii="Arial" w:hAnsi="Arial" w:cs="Arial"/>
          <w:sz w:val="20"/>
          <w:szCs w:val="20"/>
          <w:lang w:val="en-US"/>
        </w:rPr>
        <w:t xml:space="preserve"> with a strong focus on </w:t>
      </w:r>
      <w:r w:rsidR="00FB54B6">
        <w:rPr>
          <w:rFonts w:ascii="Arial" w:hAnsi="Arial" w:cs="Arial"/>
          <w:sz w:val="20"/>
          <w:szCs w:val="20"/>
          <w:lang w:val="en-US"/>
        </w:rPr>
        <w:t>sustainable</w:t>
      </w:r>
      <w:r w:rsidR="005F3606">
        <w:rPr>
          <w:rFonts w:ascii="Arial" w:hAnsi="Arial" w:cs="Arial"/>
          <w:sz w:val="20"/>
          <w:szCs w:val="20"/>
          <w:lang w:val="en-US"/>
        </w:rPr>
        <w:t xml:space="preserve"> and energy finance</w:t>
      </w:r>
      <w:r w:rsidR="002A6D16">
        <w:rPr>
          <w:rFonts w:ascii="Arial" w:hAnsi="Arial" w:cs="Arial"/>
          <w:sz w:val="20"/>
          <w:szCs w:val="20"/>
          <w:lang w:val="en-US"/>
        </w:rPr>
        <w:t xml:space="preserve"> especially for women</w:t>
      </w:r>
    </w:p>
    <w:p w14:paraId="51C6A22A" w14:textId="42E7B2C6" w:rsidR="00DF6614" w:rsidRPr="0019466F" w:rsidRDefault="005F3606" w:rsidP="00A23033">
      <w:pPr>
        <w:numPr>
          <w:ilvl w:val="0"/>
          <w:numId w:val="35"/>
        </w:numPr>
        <w:spacing w:before="120" w:after="120" w:line="200" w:lineRule="exact"/>
        <w:jc w:val="both"/>
        <w:rPr>
          <w:rFonts w:ascii="Arial" w:hAnsi="Arial" w:cs="Arial"/>
          <w:sz w:val="20"/>
          <w:szCs w:val="20"/>
          <w:lang w:val="en-US"/>
        </w:rPr>
      </w:pPr>
      <w:r>
        <w:rPr>
          <w:rFonts w:ascii="Arial" w:hAnsi="Arial" w:cs="Arial"/>
          <w:sz w:val="20"/>
          <w:szCs w:val="20"/>
          <w:lang w:val="en-US"/>
        </w:rPr>
        <w:t>Excellent</w:t>
      </w:r>
      <w:r w:rsidR="00873B1E">
        <w:rPr>
          <w:rFonts w:ascii="Arial" w:hAnsi="Arial" w:cs="Arial"/>
          <w:sz w:val="20"/>
          <w:szCs w:val="20"/>
          <w:lang w:val="en-US"/>
        </w:rPr>
        <w:t xml:space="preserve">, technical </w:t>
      </w:r>
      <w:r>
        <w:rPr>
          <w:rFonts w:ascii="Arial" w:hAnsi="Arial" w:cs="Arial"/>
          <w:sz w:val="20"/>
          <w:szCs w:val="20"/>
          <w:lang w:val="en-US"/>
        </w:rPr>
        <w:t xml:space="preserve">understanding of </w:t>
      </w:r>
      <w:r w:rsidR="002A6D16">
        <w:rPr>
          <w:rFonts w:ascii="Arial" w:hAnsi="Arial" w:cs="Arial"/>
          <w:sz w:val="20"/>
          <w:szCs w:val="20"/>
          <w:lang w:val="en-US"/>
        </w:rPr>
        <w:t>green bond frameworks, sustainable finance taxonomies</w:t>
      </w:r>
      <w:r w:rsidR="00873B1E">
        <w:rPr>
          <w:rFonts w:ascii="Arial" w:hAnsi="Arial" w:cs="Arial"/>
          <w:sz w:val="20"/>
          <w:szCs w:val="20"/>
          <w:lang w:val="en-US"/>
        </w:rPr>
        <w:t xml:space="preserve"> and carbon market development </w:t>
      </w:r>
    </w:p>
    <w:p w14:paraId="52BE8114" w14:textId="77777777" w:rsidR="00014B72" w:rsidRDefault="00014B72" w:rsidP="00A23033">
      <w:pPr>
        <w:numPr>
          <w:ilvl w:val="0"/>
          <w:numId w:val="35"/>
        </w:numPr>
        <w:spacing w:before="120" w:after="120" w:line="200" w:lineRule="exact"/>
        <w:jc w:val="both"/>
        <w:rPr>
          <w:rFonts w:ascii="Arial" w:hAnsi="Arial" w:cs="Arial"/>
          <w:sz w:val="20"/>
          <w:szCs w:val="20"/>
          <w:lang w:val="en-US"/>
        </w:rPr>
      </w:pPr>
      <w:bookmarkStart w:id="18" w:name="_Hlk115862567"/>
      <w:r>
        <w:rPr>
          <w:rFonts w:ascii="Arial" w:hAnsi="Arial" w:cs="Arial"/>
          <w:sz w:val="20"/>
          <w:szCs w:val="20"/>
          <w:lang w:val="en-US"/>
        </w:rPr>
        <w:t>Excellent cooperation and networking skills across different actors, institutions and personalities</w:t>
      </w:r>
    </w:p>
    <w:p w14:paraId="0D47B231" w14:textId="7745EBCB" w:rsidR="000C410D" w:rsidRDefault="00E87F9A" w:rsidP="00A23033">
      <w:pPr>
        <w:numPr>
          <w:ilvl w:val="0"/>
          <w:numId w:val="35"/>
        </w:numPr>
        <w:spacing w:before="120" w:after="120" w:line="200" w:lineRule="exact"/>
        <w:jc w:val="both"/>
        <w:rPr>
          <w:rFonts w:ascii="Arial" w:hAnsi="Arial" w:cs="Arial"/>
          <w:sz w:val="20"/>
          <w:szCs w:val="20"/>
          <w:lang w:val="en-US"/>
        </w:rPr>
      </w:pPr>
      <w:r>
        <w:rPr>
          <w:rFonts w:ascii="Arial" w:hAnsi="Arial" w:cs="Arial"/>
          <w:sz w:val="20"/>
          <w:szCs w:val="20"/>
          <w:lang w:val="en-US"/>
        </w:rPr>
        <w:t xml:space="preserve">Self-driven and pro-active personality with excellent skills </w:t>
      </w:r>
      <w:r w:rsidR="00FA152C">
        <w:rPr>
          <w:rFonts w:ascii="Arial" w:hAnsi="Arial" w:cs="Arial"/>
          <w:sz w:val="20"/>
          <w:szCs w:val="20"/>
          <w:lang w:val="en-US"/>
        </w:rPr>
        <w:t>in organizing him-/herself</w:t>
      </w:r>
    </w:p>
    <w:p w14:paraId="4C47FD86" w14:textId="26F0A16C" w:rsidR="00DF6614" w:rsidRPr="006756B2" w:rsidRDefault="00DF6614" w:rsidP="00A23033">
      <w:pPr>
        <w:numPr>
          <w:ilvl w:val="0"/>
          <w:numId w:val="35"/>
        </w:numPr>
        <w:spacing w:before="120" w:after="120" w:line="200" w:lineRule="exact"/>
        <w:jc w:val="both"/>
        <w:rPr>
          <w:rFonts w:ascii="Arial" w:hAnsi="Arial" w:cs="Arial"/>
          <w:sz w:val="20"/>
          <w:szCs w:val="20"/>
          <w:lang w:val="en-US"/>
        </w:rPr>
      </w:pPr>
      <w:r w:rsidRPr="006756B2">
        <w:rPr>
          <w:rFonts w:ascii="Arial" w:hAnsi="Arial" w:cs="Arial"/>
          <w:sz w:val="20"/>
          <w:szCs w:val="20"/>
          <w:lang w:val="en-US"/>
        </w:rPr>
        <w:t xml:space="preserve">Excellent </w:t>
      </w:r>
      <w:r w:rsidR="003B3885">
        <w:rPr>
          <w:rFonts w:ascii="Arial" w:hAnsi="Arial" w:cs="Arial"/>
          <w:sz w:val="20"/>
          <w:szCs w:val="20"/>
          <w:lang w:val="en-US"/>
        </w:rPr>
        <w:t>leadership,</w:t>
      </w:r>
      <w:r w:rsidR="005F3606">
        <w:rPr>
          <w:rFonts w:ascii="Arial" w:hAnsi="Arial" w:cs="Arial"/>
          <w:sz w:val="20"/>
          <w:szCs w:val="20"/>
          <w:lang w:val="en-US"/>
        </w:rPr>
        <w:t xml:space="preserve"> </w:t>
      </w:r>
      <w:r w:rsidRPr="006756B2">
        <w:rPr>
          <w:rFonts w:ascii="Arial" w:hAnsi="Arial" w:cs="Arial"/>
          <w:sz w:val="20"/>
          <w:szCs w:val="20"/>
          <w:lang w:val="en-US"/>
        </w:rPr>
        <w:t>communication</w:t>
      </w:r>
      <w:r>
        <w:rPr>
          <w:rFonts w:ascii="Arial" w:hAnsi="Arial" w:cs="Arial"/>
          <w:sz w:val="20"/>
          <w:szCs w:val="20"/>
          <w:lang w:val="en-US"/>
        </w:rPr>
        <w:t xml:space="preserve">, and presentation skills </w:t>
      </w:r>
      <w:bookmarkEnd w:id="18"/>
    </w:p>
    <w:p w14:paraId="00D5D679" w14:textId="6156F138" w:rsidR="00DF6614" w:rsidRPr="004B0E0C" w:rsidRDefault="00DF6614" w:rsidP="00A23033">
      <w:pPr>
        <w:numPr>
          <w:ilvl w:val="0"/>
          <w:numId w:val="35"/>
        </w:numPr>
        <w:spacing w:before="120" w:after="120" w:line="200" w:lineRule="exact"/>
        <w:jc w:val="both"/>
        <w:rPr>
          <w:rFonts w:ascii="Arial" w:hAnsi="Arial" w:cs="Arial"/>
          <w:sz w:val="20"/>
          <w:szCs w:val="20"/>
          <w:lang w:val="en-US"/>
        </w:rPr>
      </w:pPr>
      <w:bookmarkStart w:id="19" w:name="_Hlk115862583"/>
      <w:r>
        <w:rPr>
          <w:rFonts w:ascii="Arial" w:hAnsi="Arial" w:cs="Arial"/>
          <w:sz w:val="20"/>
          <w:szCs w:val="20"/>
          <w:lang w:val="en-US"/>
        </w:rPr>
        <w:t>Excellent</w:t>
      </w:r>
      <w:r w:rsidRPr="006756B2">
        <w:rPr>
          <w:rFonts w:ascii="Arial" w:hAnsi="Arial" w:cs="Arial"/>
          <w:sz w:val="20"/>
          <w:szCs w:val="20"/>
          <w:lang w:val="en-US"/>
        </w:rPr>
        <w:t xml:space="preserve"> </w:t>
      </w:r>
      <w:r>
        <w:rPr>
          <w:rFonts w:ascii="Arial" w:hAnsi="Arial" w:cs="Arial"/>
          <w:sz w:val="20"/>
          <w:szCs w:val="20"/>
          <w:lang w:val="en-US"/>
        </w:rPr>
        <w:t>language skills in Vietnamese and English, knowledge of</w:t>
      </w:r>
      <w:r w:rsidRPr="006756B2">
        <w:rPr>
          <w:rFonts w:ascii="Arial" w:hAnsi="Arial" w:cs="Arial"/>
          <w:sz w:val="20"/>
          <w:szCs w:val="20"/>
          <w:lang w:val="en-US"/>
        </w:rPr>
        <w:t xml:space="preserve"> German </w:t>
      </w:r>
      <w:r>
        <w:rPr>
          <w:rFonts w:ascii="Arial" w:hAnsi="Arial" w:cs="Arial"/>
          <w:sz w:val="20"/>
          <w:szCs w:val="20"/>
          <w:lang w:val="en-US"/>
        </w:rPr>
        <w:t>would be an asset, e</w:t>
      </w:r>
      <w:r w:rsidRPr="00B55C52">
        <w:rPr>
          <w:rFonts w:ascii="Arial" w:hAnsi="Arial" w:cs="Arial"/>
          <w:sz w:val="20"/>
          <w:szCs w:val="20"/>
          <w:lang w:val="en-US"/>
        </w:rPr>
        <w:t xml:space="preserve">xcellent IT-skills </w:t>
      </w:r>
      <w:r>
        <w:rPr>
          <w:rFonts w:ascii="Arial" w:hAnsi="Arial" w:cs="Arial"/>
          <w:sz w:val="20"/>
          <w:szCs w:val="20"/>
          <w:lang w:val="en-US"/>
        </w:rPr>
        <w:t xml:space="preserve">are a must (e.g. Excel and other MS Office </w:t>
      </w:r>
      <w:r w:rsidR="00A5723C">
        <w:rPr>
          <w:rFonts w:ascii="Arial" w:hAnsi="Arial" w:cs="Arial"/>
          <w:sz w:val="20"/>
          <w:szCs w:val="20"/>
          <w:lang w:val="en-US"/>
        </w:rPr>
        <w:t>apps</w:t>
      </w:r>
      <w:r>
        <w:rPr>
          <w:rFonts w:ascii="Arial" w:hAnsi="Arial" w:cs="Arial"/>
          <w:sz w:val="20"/>
          <w:szCs w:val="20"/>
          <w:lang w:val="en-US"/>
        </w:rPr>
        <w:t>)</w:t>
      </w:r>
      <w:bookmarkEnd w:id="19"/>
    </w:p>
    <w:p w14:paraId="26919CCD" w14:textId="77777777" w:rsidR="00DF6614" w:rsidRPr="00B55C52" w:rsidRDefault="00DF6614" w:rsidP="00A23033">
      <w:pPr>
        <w:numPr>
          <w:ilvl w:val="0"/>
          <w:numId w:val="35"/>
        </w:numPr>
        <w:spacing w:before="120" w:after="120" w:line="200" w:lineRule="exact"/>
        <w:jc w:val="both"/>
        <w:rPr>
          <w:rFonts w:ascii="Arial" w:hAnsi="Arial" w:cs="Arial"/>
          <w:sz w:val="20"/>
          <w:szCs w:val="20"/>
          <w:lang w:val="en-US"/>
        </w:rPr>
      </w:pPr>
      <w:bookmarkStart w:id="20" w:name="_Hlk115861178"/>
      <w:r w:rsidRPr="000C568D">
        <w:rPr>
          <w:rFonts w:ascii="Arial" w:hAnsi="Arial" w:cs="Arial"/>
          <w:sz w:val="20"/>
          <w:szCs w:val="20"/>
          <w:lang w:val="en-US"/>
        </w:rPr>
        <w:t>Willingness to travel, both within Viet Nam and possibly abroad</w:t>
      </w:r>
      <w:bookmarkEnd w:id="20"/>
      <w:r w:rsidRPr="000C568D" w:rsidDel="000C568D">
        <w:rPr>
          <w:rFonts w:ascii="Arial" w:hAnsi="Arial" w:cs="Arial"/>
          <w:sz w:val="20"/>
          <w:szCs w:val="20"/>
          <w:lang w:val="en-US"/>
        </w:rPr>
        <w:t xml:space="preserve"> </w:t>
      </w:r>
    </w:p>
    <w:p w14:paraId="682ACD1E" w14:textId="77777777" w:rsidR="005B1F73" w:rsidRDefault="005B1F73" w:rsidP="00B64E3E">
      <w:pPr>
        <w:spacing w:line="288" w:lineRule="auto"/>
        <w:jc w:val="both"/>
        <w:rPr>
          <w:rFonts w:ascii="Arial" w:hAnsi="Arial" w:cs="Arial"/>
          <w:b/>
          <w:sz w:val="20"/>
          <w:szCs w:val="20"/>
          <w:lang w:val="en-GB"/>
        </w:rPr>
      </w:pPr>
    </w:p>
    <w:p w14:paraId="5BC012CE" w14:textId="2638B2A9" w:rsidR="00B64E3E" w:rsidRPr="007B0E68" w:rsidRDefault="00B64E3E" w:rsidP="00B64E3E">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729E5DF2" w14:textId="77777777" w:rsidR="00B64E3E" w:rsidRDefault="00B64E3E" w:rsidP="00B64E3E">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40870972" w14:textId="77777777" w:rsidR="00B64E3E" w:rsidRDefault="00B64E3E" w:rsidP="00B64E3E">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782300F" w14:textId="77777777" w:rsidR="00B64E3E" w:rsidRDefault="00B64E3E" w:rsidP="00B64E3E">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787A7A86" w14:textId="77777777" w:rsidR="00B64E3E" w:rsidRDefault="00B64E3E" w:rsidP="00B64E3E">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0DBB6709" w14:textId="77777777" w:rsidR="00B64E3E" w:rsidRDefault="00B64E3E" w:rsidP="00B64E3E">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5785D73B" w14:textId="77777777" w:rsidR="001C429A" w:rsidRPr="0009528F" w:rsidRDefault="001C429A" w:rsidP="001C429A">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96C7D96" w14:textId="3701C0E0" w:rsidR="00B64E3E" w:rsidRPr="00F355BC" w:rsidRDefault="00B64E3E" w:rsidP="00B64E3E">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Pr>
          <w:rFonts w:ascii="Arial" w:hAnsi="Arial" w:cs="Arial"/>
          <w:sz w:val="20"/>
          <w:szCs w:val="20"/>
          <w:lang w:val="en-GB"/>
        </w:rPr>
        <w:t xml:space="preserve">the </w:t>
      </w:r>
      <w:r w:rsidRPr="00D67BEC">
        <w:rPr>
          <w:rFonts w:ascii="Arial" w:hAnsi="Arial" w:cs="Arial"/>
          <w:b/>
          <w:bCs/>
          <w:sz w:val="20"/>
          <w:szCs w:val="20"/>
          <w:lang w:val="en-GB"/>
        </w:rPr>
        <w:t>GIZ Application Form</w:t>
      </w:r>
      <w:r w:rsidRPr="00F355BC">
        <w:rPr>
          <w:rFonts w:ascii="Arial" w:hAnsi="Arial" w:cs="Arial"/>
          <w:sz w:val="20"/>
          <w:szCs w:val="20"/>
          <w:lang w:val="en-GB"/>
        </w:rPr>
        <w:t xml:space="preserve"> in English, copies of relevant certificates and references, either by email </w:t>
      </w:r>
      <w:r>
        <w:rPr>
          <w:rFonts w:ascii="Arial" w:hAnsi="Arial" w:cs="Arial"/>
          <w:sz w:val="20"/>
          <w:szCs w:val="20"/>
          <w:lang w:val="en-GB"/>
        </w:rPr>
        <w:t xml:space="preserve">(to </w:t>
      </w:r>
      <w:hyperlink r:id="rId11" w:history="1">
        <w:r w:rsidRPr="00234FEC">
          <w:rPr>
            <w:rStyle w:val="Hyperlink"/>
            <w:rFonts w:ascii="Arial" w:hAnsi="Arial" w:cs="Arial"/>
            <w:sz w:val="20"/>
            <w:szCs w:val="20"/>
            <w:lang w:val="en-GB"/>
          </w:rPr>
          <w:t>hr-giz@giz.de</w:t>
        </w:r>
      </w:hyperlink>
      <w:r>
        <w:rPr>
          <w:rFonts w:ascii="Arial" w:hAnsi="Arial" w:cs="Arial"/>
          <w:sz w:val="20"/>
          <w:szCs w:val="20"/>
          <w:lang w:val="en-GB"/>
        </w:rPr>
        <w:t xml:space="preserve">) </w:t>
      </w:r>
      <w:r w:rsidRPr="00F355BC">
        <w:rPr>
          <w:rFonts w:ascii="Arial" w:hAnsi="Arial" w:cs="Arial"/>
          <w:sz w:val="20"/>
          <w:szCs w:val="20"/>
          <w:lang w:val="en-GB"/>
        </w:rPr>
        <w:t>or by post</w:t>
      </w:r>
      <w:r>
        <w:rPr>
          <w:rFonts w:ascii="Arial" w:hAnsi="Arial" w:cs="Arial"/>
          <w:sz w:val="20"/>
          <w:szCs w:val="20"/>
          <w:lang w:val="en-GB"/>
        </w:rPr>
        <w:t xml:space="preserve"> (to </w:t>
      </w:r>
      <w:r w:rsidRPr="009912BE">
        <w:rPr>
          <w:rFonts w:ascii="Arial" w:hAnsi="Arial" w:cs="Arial"/>
          <w:b/>
          <w:sz w:val="20"/>
          <w:szCs w:val="20"/>
          <w:lang w:val="en-GB"/>
        </w:rPr>
        <w:t>GIZ Office Hanoi</w:t>
      </w:r>
      <w:r>
        <w:rPr>
          <w:rFonts w:ascii="Arial" w:hAnsi="Arial" w:cs="Arial"/>
          <w:sz w:val="20"/>
          <w:szCs w:val="20"/>
          <w:lang w:val="en-GB"/>
        </w:rPr>
        <w:t xml:space="preserve">, </w:t>
      </w:r>
      <w:r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before</w:t>
      </w:r>
      <w:r w:rsidRPr="005639E0">
        <w:rPr>
          <w:rFonts w:ascii="Arial" w:hAnsi="Arial" w:cs="Arial"/>
          <w:b/>
          <w:sz w:val="20"/>
          <w:szCs w:val="20"/>
          <w:lang w:val="en-GB"/>
        </w:rPr>
        <w:t xml:space="preserve"> </w:t>
      </w:r>
      <w:r w:rsidR="00E52EF2">
        <w:rPr>
          <w:rFonts w:ascii="Arial" w:hAnsi="Arial" w:cs="Arial"/>
          <w:b/>
          <w:sz w:val="20"/>
          <w:szCs w:val="20"/>
          <w:lang w:val="en-GB"/>
        </w:rPr>
        <w:t>7th</w:t>
      </w:r>
      <w:r>
        <w:rPr>
          <w:rFonts w:ascii="Arial" w:hAnsi="Arial" w:cs="Arial"/>
          <w:b/>
          <w:sz w:val="20"/>
          <w:szCs w:val="20"/>
          <w:lang w:val="en-GB"/>
        </w:rPr>
        <w:t xml:space="preserve"> </w:t>
      </w:r>
      <w:r w:rsidR="00E52EF2">
        <w:rPr>
          <w:rFonts w:ascii="Arial" w:hAnsi="Arial" w:cs="Arial"/>
          <w:b/>
          <w:sz w:val="20"/>
          <w:szCs w:val="20"/>
          <w:lang w:val="en-GB"/>
        </w:rPr>
        <w:t>March</w:t>
      </w:r>
      <w:r>
        <w:rPr>
          <w:rFonts w:ascii="Arial" w:hAnsi="Arial" w:cs="Arial"/>
          <w:b/>
          <w:sz w:val="20"/>
          <w:szCs w:val="20"/>
          <w:lang w:val="en-GB"/>
        </w:rPr>
        <w:t xml:space="preserve"> 2024. </w:t>
      </w:r>
    </w:p>
    <w:p w14:paraId="021AE1FA" w14:textId="4357E570" w:rsidR="00B64E3E" w:rsidRDefault="00B64E3E" w:rsidP="005B1F73">
      <w:pPr>
        <w:spacing w:before="120" w:line="288" w:lineRule="auto"/>
        <w:jc w:val="both"/>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Pr="00F355BC">
        <w:rPr>
          <w:rFonts w:ascii="Arial" w:hAnsi="Arial" w:cs="Arial"/>
          <w:sz w:val="20"/>
          <w:szCs w:val="20"/>
        </w:rPr>
        <w:t xml:space="preserve">Please </w:t>
      </w:r>
      <w:r>
        <w:rPr>
          <w:rFonts w:ascii="Arial" w:hAnsi="Arial" w:cs="Arial"/>
          <w:sz w:val="20"/>
          <w:szCs w:val="20"/>
          <w:lang w:val="en-US"/>
        </w:rPr>
        <w:t>state</w:t>
      </w:r>
      <w:r w:rsidRPr="00F355BC">
        <w:rPr>
          <w:rFonts w:ascii="Arial" w:hAnsi="Arial" w:cs="Arial"/>
          <w:sz w:val="20"/>
          <w:szCs w:val="20"/>
        </w:rPr>
        <w:t xml:space="preserve"> </w:t>
      </w:r>
      <w:r>
        <w:rPr>
          <w:rFonts w:ascii="Arial" w:hAnsi="Arial" w:cs="Arial"/>
          <w:sz w:val="20"/>
          <w:szCs w:val="20"/>
          <w:lang w:val="en-US"/>
        </w:rPr>
        <w:t>“</w:t>
      </w:r>
      <w:r w:rsidRPr="006339A0">
        <w:rPr>
          <w:rFonts w:ascii="Arial" w:hAnsi="Arial" w:cs="Arial"/>
          <w:b/>
          <w:sz w:val="20"/>
          <w:szCs w:val="20"/>
        </w:rPr>
        <w:t xml:space="preserve">Application for </w:t>
      </w:r>
      <w:r>
        <w:rPr>
          <w:rFonts w:ascii="Arial" w:hAnsi="Arial" w:cs="Arial"/>
          <w:b/>
          <w:sz w:val="20"/>
          <w:szCs w:val="20"/>
          <w:lang w:val="en-US"/>
        </w:rPr>
        <w:t>the</w:t>
      </w:r>
      <w:r w:rsidRPr="006339A0">
        <w:rPr>
          <w:rFonts w:ascii="Arial" w:hAnsi="Arial" w:cs="Arial"/>
          <w:b/>
          <w:sz w:val="20"/>
          <w:szCs w:val="20"/>
        </w:rPr>
        <w:t xml:space="preserve"> </w:t>
      </w:r>
      <w:r w:rsidR="009D6FF4" w:rsidRPr="009D6FF4">
        <w:rPr>
          <w:rFonts w:ascii="Arial" w:hAnsi="Arial" w:cs="Arial"/>
          <w:b/>
          <w:sz w:val="20"/>
          <w:szCs w:val="20"/>
          <w:lang w:val="en-US"/>
        </w:rPr>
        <w:t>Pr</w:t>
      </w:r>
      <w:r w:rsidR="009D6FF4">
        <w:rPr>
          <w:rFonts w:ascii="Arial" w:hAnsi="Arial" w:cs="Arial"/>
          <w:b/>
          <w:sz w:val="20"/>
          <w:szCs w:val="20"/>
          <w:lang w:val="en-US"/>
        </w:rPr>
        <w:t xml:space="preserve">oject Officer in </w:t>
      </w:r>
      <w:r w:rsidR="009D6FF4" w:rsidRPr="009D6FF4">
        <w:rPr>
          <w:rFonts w:ascii="Arial" w:eastAsia="Calibri" w:hAnsi="Arial" w:cs="Arial"/>
          <w:b/>
          <w:sz w:val="20"/>
          <w:szCs w:val="20"/>
          <w:lang w:val="en-US"/>
        </w:rPr>
        <w:t>policy and regulation for mobilizing green investments</w:t>
      </w:r>
      <w:r w:rsidR="009D6FF4">
        <w:rPr>
          <w:rFonts w:ascii="Arial" w:eastAsia="Calibri" w:hAnsi="Arial" w:cs="Arial"/>
          <w:b/>
          <w:sz w:val="20"/>
          <w:szCs w:val="20"/>
          <w:lang w:val="en-US"/>
        </w:rPr>
        <w:t>_SHIFT</w:t>
      </w:r>
      <w:r w:rsidRPr="00F355BC">
        <w:rPr>
          <w:rFonts w:ascii="Arial" w:hAnsi="Arial" w:cs="Arial"/>
          <w:bCs/>
          <w:iCs/>
          <w:color w:val="000000"/>
          <w:sz w:val="20"/>
          <w:szCs w:val="20"/>
          <w:lang w:val="en-GB"/>
        </w:rPr>
        <w:t>”</w:t>
      </w:r>
      <w:r w:rsidRPr="00F355BC">
        <w:rPr>
          <w:sz w:val="20"/>
          <w:szCs w:val="20"/>
        </w:rPr>
        <w:t xml:space="preserve"> </w:t>
      </w:r>
      <w:r>
        <w:rPr>
          <w:rFonts w:ascii="Arial" w:hAnsi="Arial" w:cs="Arial"/>
          <w:sz w:val="20"/>
          <w:szCs w:val="20"/>
        </w:rPr>
        <w:t>in the subject line</w:t>
      </w:r>
      <w:r>
        <w:rPr>
          <w:rFonts w:ascii="Arial" w:hAnsi="Arial" w:cs="Arial"/>
          <w:sz w:val="20"/>
          <w:szCs w:val="20"/>
          <w:lang w:val="en-US"/>
        </w:rPr>
        <w:t xml:space="preserve"> or </w:t>
      </w:r>
      <w:r w:rsidRPr="00F355BC">
        <w:rPr>
          <w:rFonts w:ascii="Arial" w:hAnsi="Arial" w:cs="Arial"/>
          <w:sz w:val="20"/>
          <w:szCs w:val="20"/>
        </w:rPr>
        <w:t>on the envelope</w:t>
      </w:r>
      <w:r>
        <w:rPr>
          <w:rFonts w:ascii="Arial" w:hAnsi="Arial" w:cs="Arial"/>
          <w:sz w:val="20"/>
          <w:szCs w:val="20"/>
          <w:lang w:val="en-US"/>
        </w:rPr>
        <w:t xml:space="preserve">. </w:t>
      </w:r>
      <w:r>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Pr>
          <w:rFonts w:ascii="Arial" w:hAnsi="Arial" w:cs="Arial"/>
          <w:sz w:val="20"/>
          <w:szCs w:val="20"/>
          <w:lang w:val="en-GB"/>
        </w:rPr>
        <w:t>4</w:t>
      </w:r>
      <w:r w:rsidRPr="00F355BC">
        <w:rPr>
          <w:rFonts w:ascii="Arial" w:hAnsi="Arial" w:cs="Arial"/>
          <w:sz w:val="20"/>
          <w:szCs w:val="20"/>
          <w:lang w:val="en-GB"/>
        </w:rPr>
        <w:t xml:space="preserve"> weeks after the deadline. Tel</w:t>
      </w:r>
      <w:r>
        <w:rPr>
          <w:rFonts w:ascii="Arial" w:hAnsi="Arial" w:cs="Arial"/>
          <w:sz w:val="20"/>
          <w:szCs w:val="20"/>
          <w:lang w:val="en-GB"/>
        </w:rPr>
        <w:t>ephone</w:t>
      </w:r>
      <w:r w:rsidRPr="00F355BC">
        <w:rPr>
          <w:rFonts w:ascii="Arial" w:hAnsi="Arial" w:cs="Arial"/>
          <w:sz w:val="20"/>
          <w:szCs w:val="20"/>
          <w:lang w:val="en-GB"/>
        </w:rPr>
        <w:t xml:space="preserve"> contact is not encouraged.</w:t>
      </w:r>
    </w:p>
    <w:p w14:paraId="4CBABF1A" w14:textId="77777777" w:rsidR="00B074CD" w:rsidRDefault="00B074CD" w:rsidP="00B074CD">
      <w:pPr>
        <w:pStyle w:val="PlainText"/>
        <w:rPr>
          <w:rFonts w:cs="Arial"/>
          <w:sz w:val="20"/>
          <w:szCs w:val="20"/>
          <w:lang w:val="en-GB"/>
        </w:rPr>
      </w:pPr>
    </w:p>
    <w:p w14:paraId="3204036C" w14:textId="218AE9B7" w:rsidR="00B074CD" w:rsidRPr="00B074CD" w:rsidRDefault="00B074CD" w:rsidP="00B074CD">
      <w:pPr>
        <w:pStyle w:val="Plain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2"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3" w:history="1">
        <w:r w:rsidRPr="00EE64CC">
          <w:rPr>
            <w:rStyle w:val="Hyperlink"/>
            <w:rFonts w:cs="Arial"/>
            <w:sz w:val="20"/>
            <w:szCs w:val="20"/>
            <w:lang w:val="en-GB"/>
          </w:rPr>
          <w:t>the GIZ Application Form</w:t>
        </w:r>
      </w:hyperlink>
      <w:r>
        <w:rPr>
          <w:rFonts w:cs="Arial"/>
          <w:sz w:val="20"/>
          <w:szCs w:val="20"/>
          <w:lang w:val="en-GB"/>
        </w:rPr>
        <w:t xml:space="preserve"> and further job opportunities. </w:t>
      </w: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5F042504" w14:textId="77777777" w:rsidR="00B074CD" w:rsidRPr="00FB060E" w:rsidRDefault="00B074CD" w:rsidP="00B074CD">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p>
    <w:bookmarkEnd w:id="0"/>
    <w:bookmarkEnd w:id="1"/>
    <w:bookmarkEnd w:id="2"/>
    <w:bookmarkEnd w:id="3"/>
    <w:bookmarkEnd w:id="4"/>
    <w:sectPr w:rsidR="00B074CD" w:rsidRPr="00FB060E" w:rsidSect="00853EEF">
      <w:headerReference w:type="default" r:id="rId15"/>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F5777" w14:textId="77777777" w:rsidR="00BD7DC0" w:rsidRDefault="00BD7DC0" w:rsidP="00853EEF">
      <w:r>
        <w:separator/>
      </w:r>
    </w:p>
  </w:endnote>
  <w:endnote w:type="continuationSeparator" w:id="0">
    <w:p w14:paraId="67599C02" w14:textId="77777777" w:rsidR="00BD7DC0" w:rsidRDefault="00BD7DC0" w:rsidP="00853EEF">
      <w:r>
        <w:continuationSeparator/>
      </w:r>
    </w:p>
  </w:endnote>
  <w:endnote w:type="continuationNotice" w:id="1">
    <w:p w14:paraId="17F7699B" w14:textId="77777777" w:rsidR="001817FF" w:rsidRDefault="001817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99CEE" w14:textId="77777777" w:rsidR="00BD7DC0" w:rsidRDefault="00BD7DC0" w:rsidP="00853EEF">
      <w:r>
        <w:separator/>
      </w:r>
    </w:p>
  </w:footnote>
  <w:footnote w:type="continuationSeparator" w:id="0">
    <w:p w14:paraId="559624EC" w14:textId="77777777" w:rsidR="00BD7DC0" w:rsidRDefault="00BD7DC0" w:rsidP="00853EEF">
      <w:r>
        <w:continuationSeparator/>
      </w:r>
    </w:p>
  </w:footnote>
  <w:footnote w:type="continuationNotice" w:id="1">
    <w:p w14:paraId="0AF3BBD4" w14:textId="77777777" w:rsidR="001817FF" w:rsidRDefault="001817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90ED" w14:textId="4C28E574" w:rsidR="00853EEF" w:rsidRDefault="00CA3D03">
    <w:pPr>
      <w:pStyle w:val="Header"/>
    </w:pPr>
    <w:r>
      <w:rPr>
        <w:noProof/>
        <w:lang w:val="en-US"/>
      </w:rPr>
      <w:drawing>
        <wp:anchor distT="0" distB="0" distL="114300" distR="114300" simplePos="0" relativeHeight="251659264" behindDoc="1" locked="0" layoutInCell="1" allowOverlap="1" wp14:anchorId="57F77871" wp14:editId="5A24B1C8">
          <wp:simplePos x="0" y="0"/>
          <wp:positionH relativeFrom="column">
            <wp:posOffset>4870450</wp:posOffset>
          </wp:positionH>
          <wp:positionV relativeFrom="paragraph">
            <wp:posOffset>-158750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6"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79600E"/>
    <w:multiLevelType w:val="hybridMultilevel"/>
    <w:tmpl w:val="A4EE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3"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0"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3"/>
  </w:num>
  <w:num w:numId="2" w16cid:durableId="1338072842">
    <w:abstractNumId w:val="29"/>
  </w:num>
  <w:num w:numId="3" w16cid:durableId="247157751">
    <w:abstractNumId w:val="14"/>
  </w:num>
  <w:num w:numId="4" w16cid:durableId="828521217">
    <w:abstractNumId w:val="11"/>
  </w:num>
  <w:num w:numId="5" w16cid:durableId="1286081283">
    <w:abstractNumId w:val="12"/>
  </w:num>
  <w:num w:numId="6" w16cid:durableId="2074429033">
    <w:abstractNumId w:val="2"/>
  </w:num>
  <w:num w:numId="7" w16cid:durableId="1993823630">
    <w:abstractNumId w:val="23"/>
  </w:num>
  <w:num w:numId="8" w16cid:durableId="1488789568">
    <w:abstractNumId w:val="34"/>
  </w:num>
  <w:num w:numId="9" w16cid:durableId="1998070293">
    <w:abstractNumId w:val="0"/>
  </w:num>
  <w:num w:numId="10" w16cid:durableId="579172962">
    <w:abstractNumId w:val="5"/>
  </w:num>
  <w:num w:numId="11" w16cid:durableId="1599681264">
    <w:abstractNumId w:val="13"/>
  </w:num>
  <w:num w:numId="12" w16cid:durableId="730424118">
    <w:abstractNumId w:val="8"/>
  </w:num>
  <w:num w:numId="13" w16cid:durableId="1447040643">
    <w:abstractNumId w:val="7"/>
  </w:num>
  <w:num w:numId="14" w16cid:durableId="1988775205">
    <w:abstractNumId w:val="15"/>
  </w:num>
  <w:num w:numId="15" w16cid:durableId="1395859460">
    <w:abstractNumId w:val="28"/>
  </w:num>
  <w:num w:numId="16" w16cid:durableId="1340154802">
    <w:abstractNumId w:val="10"/>
  </w:num>
  <w:num w:numId="17" w16cid:durableId="1958903742">
    <w:abstractNumId w:val="30"/>
  </w:num>
  <w:num w:numId="18" w16cid:durableId="131945592">
    <w:abstractNumId w:val="22"/>
  </w:num>
  <w:num w:numId="19" w16cid:durableId="2079593757">
    <w:abstractNumId w:val="33"/>
  </w:num>
  <w:num w:numId="20" w16cid:durableId="2023967380">
    <w:abstractNumId w:val="31"/>
  </w:num>
  <w:num w:numId="21" w16cid:durableId="389352550">
    <w:abstractNumId w:val="27"/>
  </w:num>
  <w:num w:numId="22" w16cid:durableId="1374769156">
    <w:abstractNumId w:val="32"/>
  </w:num>
  <w:num w:numId="23" w16cid:durableId="1152793165">
    <w:abstractNumId w:val="21"/>
  </w:num>
  <w:num w:numId="24" w16cid:durableId="1730112643">
    <w:abstractNumId w:val="4"/>
  </w:num>
  <w:num w:numId="25" w16cid:durableId="656422300">
    <w:abstractNumId w:val="6"/>
  </w:num>
  <w:num w:numId="26" w16cid:durableId="1015038631">
    <w:abstractNumId w:val="16"/>
  </w:num>
  <w:num w:numId="27" w16cid:durableId="1328971341">
    <w:abstractNumId w:val="18"/>
  </w:num>
  <w:num w:numId="28" w16cid:durableId="932543628">
    <w:abstractNumId w:val="24"/>
  </w:num>
  <w:num w:numId="29" w16cid:durableId="1849565302">
    <w:abstractNumId w:val="1"/>
  </w:num>
  <w:num w:numId="30" w16cid:durableId="1550149934">
    <w:abstractNumId w:val="17"/>
  </w:num>
  <w:num w:numId="31" w16cid:durableId="1036853427">
    <w:abstractNumId w:val="25"/>
  </w:num>
  <w:num w:numId="32" w16cid:durableId="2120830219">
    <w:abstractNumId w:val="26"/>
  </w:num>
  <w:num w:numId="33" w16cid:durableId="2079860261">
    <w:abstractNumId w:val="20"/>
  </w:num>
  <w:num w:numId="34" w16cid:durableId="2073696624">
    <w:abstractNumId w:val="19"/>
  </w:num>
  <w:num w:numId="35" w16cid:durableId="4169057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14B72"/>
    <w:rsid w:val="0002644E"/>
    <w:rsid w:val="00030E80"/>
    <w:rsid w:val="000311D6"/>
    <w:rsid w:val="00031491"/>
    <w:rsid w:val="000341D0"/>
    <w:rsid w:val="00054025"/>
    <w:rsid w:val="00062713"/>
    <w:rsid w:val="000639A9"/>
    <w:rsid w:val="0007632E"/>
    <w:rsid w:val="0008489E"/>
    <w:rsid w:val="00097846"/>
    <w:rsid w:val="000A29F6"/>
    <w:rsid w:val="000A2A6A"/>
    <w:rsid w:val="000B3AC6"/>
    <w:rsid w:val="000B3BBA"/>
    <w:rsid w:val="000B5422"/>
    <w:rsid w:val="000C0D82"/>
    <w:rsid w:val="000C410D"/>
    <w:rsid w:val="000C75EB"/>
    <w:rsid w:val="000F63DA"/>
    <w:rsid w:val="00100267"/>
    <w:rsid w:val="00132B4E"/>
    <w:rsid w:val="00133F08"/>
    <w:rsid w:val="001372BC"/>
    <w:rsid w:val="00140CCE"/>
    <w:rsid w:val="00141C0D"/>
    <w:rsid w:val="00144F87"/>
    <w:rsid w:val="0015485D"/>
    <w:rsid w:val="00165F67"/>
    <w:rsid w:val="00176386"/>
    <w:rsid w:val="001817FF"/>
    <w:rsid w:val="001846F7"/>
    <w:rsid w:val="001B2010"/>
    <w:rsid w:val="001B3F74"/>
    <w:rsid w:val="001B6629"/>
    <w:rsid w:val="001C2340"/>
    <w:rsid w:val="001C36D7"/>
    <w:rsid w:val="001C429A"/>
    <w:rsid w:val="001C53D7"/>
    <w:rsid w:val="001C684D"/>
    <w:rsid w:val="001D3CD6"/>
    <w:rsid w:val="001E3114"/>
    <w:rsid w:val="001E50D3"/>
    <w:rsid w:val="001E7BC3"/>
    <w:rsid w:val="001F0D58"/>
    <w:rsid w:val="001F3C23"/>
    <w:rsid w:val="001F7642"/>
    <w:rsid w:val="00204ACB"/>
    <w:rsid w:val="00221A62"/>
    <w:rsid w:val="00222F79"/>
    <w:rsid w:val="00233000"/>
    <w:rsid w:val="002368EC"/>
    <w:rsid w:val="0023736E"/>
    <w:rsid w:val="002428F6"/>
    <w:rsid w:val="002442D6"/>
    <w:rsid w:val="00245304"/>
    <w:rsid w:val="00257D27"/>
    <w:rsid w:val="00262EF2"/>
    <w:rsid w:val="00267E95"/>
    <w:rsid w:val="00274D78"/>
    <w:rsid w:val="002812DD"/>
    <w:rsid w:val="002868E0"/>
    <w:rsid w:val="00290C10"/>
    <w:rsid w:val="002927D9"/>
    <w:rsid w:val="00295603"/>
    <w:rsid w:val="00295A86"/>
    <w:rsid w:val="002A3A41"/>
    <w:rsid w:val="002A6D16"/>
    <w:rsid w:val="002B2D00"/>
    <w:rsid w:val="002C204E"/>
    <w:rsid w:val="002D54E0"/>
    <w:rsid w:val="002E0FAE"/>
    <w:rsid w:val="002E5ECA"/>
    <w:rsid w:val="00303A75"/>
    <w:rsid w:val="0030697A"/>
    <w:rsid w:val="00307D6D"/>
    <w:rsid w:val="00310BD3"/>
    <w:rsid w:val="00317A8A"/>
    <w:rsid w:val="00320B68"/>
    <w:rsid w:val="00321DA7"/>
    <w:rsid w:val="00322D95"/>
    <w:rsid w:val="00323A52"/>
    <w:rsid w:val="00326DAC"/>
    <w:rsid w:val="00331EB4"/>
    <w:rsid w:val="003339FC"/>
    <w:rsid w:val="003351FD"/>
    <w:rsid w:val="00342980"/>
    <w:rsid w:val="00342C27"/>
    <w:rsid w:val="00353A46"/>
    <w:rsid w:val="003550E2"/>
    <w:rsid w:val="003643EC"/>
    <w:rsid w:val="00364465"/>
    <w:rsid w:val="00371F7C"/>
    <w:rsid w:val="003838BD"/>
    <w:rsid w:val="00383E5E"/>
    <w:rsid w:val="00384FD2"/>
    <w:rsid w:val="003A15FC"/>
    <w:rsid w:val="003A2AFC"/>
    <w:rsid w:val="003B2E62"/>
    <w:rsid w:val="003B3885"/>
    <w:rsid w:val="003B4067"/>
    <w:rsid w:val="003C13CD"/>
    <w:rsid w:val="003D0A9F"/>
    <w:rsid w:val="003D1F9C"/>
    <w:rsid w:val="003D2770"/>
    <w:rsid w:val="003D499A"/>
    <w:rsid w:val="003D6484"/>
    <w:rsid w:val="003D740E"/>
    <w:rsid w:val="00402A22"/>
    <w:rsid w:val="00402DFE"/>
    <w:rsid w:val="004051E4"/>
    <w:rsid w:val="00407251"/>
    <w:rsid w:val="00411A71"/>
    <w:rsid w:val="00412C23"/>
    <w:rsid w:val="00420C1E"/>
    <w:rsid w:val="00422714"/>
    <w:rsid w:val="00422830"/>
    <w:rsid w:val="00422EBE"/>
    <w:rsid w:val="00423F9C"/>
    <w:rsid w:val="00426F34"/>
    <w:rsid w:val="0042756A"/>
    <w:rsid w:val="00437D22"/>
    <w:rsid w:val="00440C66"/>
    <w:rsid w:val="0046041B"/>
    <w:rsid w:val="00462D4D"/>
    <w:rsid w:val="004640BD"/>
    <w:rsid w:val="004728C8"/>
    <w:rsid w:val="004734EC"/>
    <w:rsid w:val="00490ADA"/>
    <w:rsid w:val="004A0D3C"/>
    <w:rsid w:val="004B1621"/>
    <w:rsid w:val="004B2AA7"/>
    <w:rsid w:val="004C472C"/>
    <w:rsid w:val="004C6605"/>
    <w:rsid w:val="004C6CD8"/>
    <w:rsid w:val="004D4678"/>
    <w:rsid w:val="004D540C"/>
    <w:rsid w:val="004E59C6"/>
    <w:rsid w:val="004F38BF"/>
    <w:rsid w:val="00506BD8"/>
    <w:rsid w:val="00507646"/>
    <w:rsid w:val="005149E0"/>
    <w:rsid w:val="00526A8E"/>
    <w:rsid w:val="00543C8C"/>
    <w:rsid w:val="00555851"/>
    <w:rsid w:val="00556E9B"/>
    <w:rsid w:val="005603CA"/>
    <w:rsid w:val="005639E0"/>
    <w:rsid w:val="00580261"/>
    <w:rsid w:val="005806BC"/>
    <w:rsid w:val="0058070E"/>
    <w:rsid w:val="00587AF0"/>
    <w:rsid w:val="005B1ECA"/>
    <w:rsid w:val="005B1F73"/>
    <w:rsid w:val="005B5457"/>
    <w:rsid w:val="005C6A14"/>
    <w:rsid w:val="005D3A28"/>
    <w:rsid w:val="005E4B78"/>
    <w:rsid w:val="005F0CB8"/>
    <w:rsid w:val="005F3606"/>
    <w:rsid w:val="005F7AE4"/>
    <w:rsid w:val="00602EED"/>
    <w:rsid w:val="00605E4C"/>
    <w:rsid w:val="00606F8E"/>
    <w:rsid w:val="006133F8"/>
    <w:rsid w:val="00614E59"/>
    <w:rsid w:val="00615C7F"/>
    <w:rsid w:val="00624411"/>
    <w:rsid w:val="0062788C"/>
    <w:rsid w:val="006339A0"/>
    <w:rsid w:val="0063642F"/>
    <w:rsid w:val="00643A79"/>
    <w:rsid w:val="00647C6A"/>
    <w:rsid w:val="00663A34"/>
    <w:rsid w:val="0067759E"/>
    <w:rsid w:val="00683E8A"/>
    <w:rsid w:val="00697935"/>
    <w:rsid w:val="006A428A"/>
    <w:rsid w:val="006A70DF"/>
    <w:rsid w:val="006B1271"/>
    <w:rsid w:val="006C773F"/>
    <w:rsid w:val="006D2DFA"/>
    <w:rsid w:val="006E2B55"/>
    <w:rsid w:val="006F06A4"/>
    <w:rsid w:val="006F1409"/>
    <w:rsid w:val="006F281C"/>
    <w:rsid w:val="006F32EE"/>
    <w:rsid w:val="00706BDB"/>
    <w:rsid w:val="00723CBF"/>
    <w:rsid w:val="00723D2E"/>
    <w:rsid w:val="007267FC"/>
    <w:rsid w:val="00731B86"/>
    <w:rsid w:val="0073583B"/>
    <w:rsid w:val="0075182C"/>
    <w:rsid w:val="00761279"/>
    <w:rsid w:val="007620BB"/>
    <w:rsid w:val="007666E9"/>
    <w:rsid w:val="00771215"/>
    <w:rsid w:val="007738B6"/>
    <w:rsid w:val="00775C75"/>
    <w:rsid w:val="007766D5"/>
    <w:rsid w:val="00781435"/>
    <w:rsid w:val="0078232B"/>
    <w:rsid w:val="00791CFB"/>
    <w:rsid w:val="007B0CA7"/>
    <w:rsid w:val="007B0E68"/>
    <w:rsid w:val="007B709B"/>
    <w:rsid w:val="007B7238"/>
    <w:rsid w:val="007B7DF1"/>
    <w:rsid w:val="007C63C0"/>
    <w:rsid w:val="007D3017"/>
    <w:rsid w:val="007D7471"/>
    <w:rsid w:val="007E4B53"/>
    <w:rsid w:val="007E5AA9"/>
    <w:rsid w:val="007E6074"/>
    <w:rsid w:val="007F2410"/>
    <w:rsid w:val="007F5502"/>
    <w:rsid w:val="007F6ACC"/>
    <w:rsid w:val="00827FB1"/>
    <w:rsid w:val="00832101"/>
    <w:rsid w:val="008334D2"/>
    <w:rsid w:val="00837890"/>
    <w:rsid w:val="008402F9"/>
    <w:rsid w:val="00843181"/>
    <w:rsid w:val="00847099"/>
    <w:rsid w:val="0085226B"/>
    <w:rsid w:val="0085336E"/>
    <w:rsid w:val="00853EEF"/>
    <w:rsid w:val="00854920"/>
    <w:rsid w:val="00855C57"/>
    <w:rsid w:val="00855D35"/>
    <w:rsid w:val="00857AE1"/>
    <w:rsid w:val="008605A3"/>
    <w:rsid w:val="00860FB6"/>
    <w:rsid w:val="00865055"/>
    <w:rsid w:val="0086582C"/>
    <w:rsid w:val="008675FE"/>
    <w:rsid w:val="00870077"/>
    <w:rsid w:val="0087057E"/>
    <w:rsid w:val="00873B1E"/>
    <w:rsid w:val="008772AC"/>
    <w:rsid w:val="00881287"/>
    <w:rsid w:val="00887EE6"/>
    <w:rsid w:val="0089414F"/>
    <w:rsid w:val="00895A6C"/>
    <w:rsid w:val="008960B0"/>
    <w:rsid w:val="008A460A"/>
    <w:rsid w:val="008A640D"/>
    <w:rsid w:val="008A7DFC"/>
    <w:rsid w:val="008B0F41"/>
    <w:rsid w:val="008B207C"/>
    <w:rsid w:val="008B64F7"/>
    <w:rsid w:val="008C133B"/>
    <w:rsid w:val="008C57FF"/>
    <w:rsid w:val="008D3349"/>
    <w:rsid w:val="008E39D5"/>
    <w:rsid w:val="008F65D8"/>
    <w:rsid w:val="009019B3"/>
    <w:rsid w:val="00910B46"/>
    <w:rsid w:val="00912347"/>
    <w:rsid w:val="009208AB"/>
    <w:rsid w:val="00921B72"/>
    <w:rsid w:val="00925538"/>
    <w:rsid w:val="00931AD0"/>
    <w:rsid w:val="009427C4"/>
    <w:rsid w:val="00943844"/>
    <w:rsid w:val="00966B9C"/>
    <w:rsid w:val="009676D6"/>
    <w:rsid w:val="00970296"/>
    <w:rsid w:val="009707CA"/>
    <w:rsid w:val="009713A2"/>
    <w:rsid w:val="00972B17"/>
    <w:rsid w:val="009750D4"/>
    <w:rsid w:val="00976291"/>
    <w:rsid w:val="0097681D"/>
    <w:rsid w:val="009869F9"/>
    <w:rsid w:val="009912BE"/>
    <w:rsid w:val="00992332"/>
    <w:rsid w:val="009954F5"/>
    <w:rsid w:val="009A7F85"/>
    <w:rsid w:val="009B6373"/>
    <w:rsid w:val="009C0FDF"/>
    <w:rsid w:val="009C6091"/>
    <w:rsid w:val="009C7E2F"/>
    <w:rsid w:val="009D25D7"/>
    <w:rsid w:val="009D6B49"/>
    <w:rsid w:val="009D6FF4"/>
    <w:rsid w:val="009D7F7B"/>
    <w:rsid w:val="009F0A2D"/>
    <w:rsid w:val="009F0A3D"/>
    <w:rsid w:val="009F4457"/>
    <w:rsid w:val="009F4673"/>
    <w:rsid w:val="009F46DF"/>
    <w:rsid w:val="009F5C07"/>
    <w:rsid w:val="009F6620"/>
    <w:rsid w:val="00A037DC"/>
    <w:rsid w:val="00A04771"/>
    <w:rsid w:val="00A15332"/>
    <w:rsid w:val="00A1740B"/>
    <w:rsid w:val="00A23033"/>
    <w:rsid w:val="00A31306"/>
    <w:rsid w:val="00A317FB"/>
    <w:rsid w:val="00A343A2"/>
    <w:rsid w:val="00A35EE0"/>
    <w:rsid w:val="00A43355"/>
    <w:rsid w:val="00A4363B"/>
    <w:rsid w:val="00A4483F"/>
    <w:rsid w:val="00A53F8C"/>
    <w:rsid w:val="00A554DE"/>
    <w:rsid w:val="00A5723C"/>
    <w:rsid w:val="00A573AE"/>
    <w:rsid w:val="00A62D74"/>
    <w:rsid w:val="00A63603"/>
    <w:rsid w:val="00A6479D"/>
    <w:rsid w:val="00A73941"/>
    <w:rsid w:val="00A74989"/>
    <w:rsid w:val="00A85BC4"/>
    <w:rsid w:val="00A97051"/>
    <w:rsid w:val="00A97113"/>
    <w:rsid w:val="00AA6D47"/>
    <w:rsid w:val="00AB4D4C"/>
    <w:rsid w:val="00AC6AAB"/>
    <w:rsid w:val="00AD5E7A"/>
    <w:rsid w:val="00AD6157"/>
    <w:rsid w:val="00AE35E1"/>
    <w:rsid w:val="00AE4CE0"/>
    <w:rsid w:val="00AE4CE2"/>
    <w:rsid w:val="00AE5A0D"/>
    <w:rsid w:val="00AE7192"/>
    <w:rsid w:val="00AF64C5"/>
    <w:rsid w:val="00B00715"/>
    <w:rsid w:val="00B027D0"/>
    <w:rsid w:val="00B0445C"/>
    <w:rsid w:val="00B06462"/>
    <w:rsid w:val="00B074CD"/>
    <w:rsid w:val="00B07AD3"/>
    <w:rsid w:val="00B1776D"/>
    <w:rsid w:val="00B22DDA"/>
    <w:rsid w:val="00B27243"/>
    <w:rsid w:val="00B43CA1"/>
    <w:rsid w:val="00B47503"/>
    <w:rsid w:val="00B64E3E"/>
    <w:rsid w:val="00B65A2B"/>
    <w:rsid w:val="00B75E46"/>
    <w:rsid w:val="00B8040E"/>
    <w:rsid w:val="00B80D7E"/>
    <w:rsid w:val="00B83BE1"/>
    <w:rsid w:val="00B90363"/>
    <w:rsid w:val="00BA419B"/>
    <w:rsid w:val="00BB1EC7"/>
    <w:rsid w:val="00BC7A93"/>
    <w:rsid w:val="00BD0952"/>
    <w:rsid w:val="00BD5474"/>
    <w:rsid w:val="00BD7DC0"/>
    <w:rsid w:val="00C02E12"/>
    <w:rsid w:val="00C06FB8"/>
    <w:rsid w:val="00C11AAB"/>
    <w:rsid w:val="00C11D59"/>
    <w:rsid w:val="00C12F6B"/>
    <w:rsid w:val="00C1393B"/>
    <w:rsid w:val="00C15A78"/>
    <w:rsid w:val="00C16B77"/>
    <w:rsid w:val="00C26A67"/>
    <w:rsid w:val="00C27105"/>
    <w:rsid w:val="00C31880"/>
    <w:rsid w:val="00C33FEC"/>
    <w:rsid w:val="00C44115"/>
    <w:rsid w:val="00C44FB7"/>
    <w:rsid w:val="00C46E0F"/>
    <w:rsid w:val="00C51585"/>
    <w:rsid w:val="00C54146"/>
    <w:rsid w:val="00C56630"/>
    <w:rsid w:val="00C61697"/>
    <w:rsid w:val="00C76074"/>
    <w:rsid w:val="00C81B26"/>
    <w:rsid w:val="00C91E74"/>
    <w:rsid w:val="00CA0D04"/>
    <w:rsid w:val="00CA2AE9"/>
    <w:rsid w:val="00CA3D03"/>
    <w:rsid w:val="00CA77FB"/>
    <w:rsid w:val="00CB4444"/>
    <w:rsid w:val="00CC037C"/>
    <w:rsid w:val="00CC1BB6"/>
    <w:rsid w:val="00CC6113"/>
    <w:rsid w:val="00CD1361"/>
    <w:rsid w:val="00CD4997"/>
    <w:rsid w:val="00CE51E7"/>
    <w:rsid w:val="00CF7DF2"/>
    <w:rsid w:val="00D05E51"/>
    <w:rsid w:val="00D06660"/>
    <w:rsid w:val="00D073EC"/>
    <w:rsid w:val="00D1305A"/>
    <w:rsid w:val="00D2001C"/>
    <w:rsid w:val="00D22F44"/>
    <w:rsid w:val="00D24E4C"/>
    <w:rsid w:val="00D30205"/>
    <w:rsid w:val="00D36594"/>
    <w:rsid w:val="00D36F1F"/>
    <w:rsid w:val="00D40552"/>
    <w:rsid w:val="00D46DF5"/>
    <w:rsid w:val="00D5003C"/>
    <w:rsid w:val="00D548F4"/>
    <w:rsid w:val="00D56BD0"/>
    <w:rsid w:val="00D62E21"/>
    <w:rsid w:val="00D63E2B"/>
    <w:rsid w:val="00D65E6B"/>
    <w:rsid w:val="00D67176"/>
    <w:rsid w:val="00D67BEC"/>
    <w:rsid w:val="00D73999"/>
    <w:rsid w:val="00D82015"/>
    <w:rsid w:val="00D94699"/>
    <w:rsid w:val="00DA4B1B"/>
    <w:rsid w:val="00DA6C2E"/>
    <w:rsid w:val="00DC524D"/>
    <w:rsid w:val="00DD064A"/>
    <w:rsid w:val="00DD3AC7"/>
    <w:rsid w:val="00DD3D4D"/>
    <w:rsid w:val="00DD462C"/>
    <w:rsid w:val="00DE0AE6"/>
    <w:rsid w:val="00DE5955"/>
    <w:rsid w:val="00DF642E"/>
    <w:rsid w:val="00DF6614"/>
    <w:rsid w:val="00E10616"/>
    <w:rsid w:val="00E21356"/>
    <w:rsid w:val="00E27607"/>
    <w:rsid w:val="00E27E48"/>
    <w:rsid w:val="00E30879"/>
    <w:rsid w:val="00E44DAF"/>
    <w:rsid w:val="00E46EF8"/>
    <w:rsid w:val="00E47DEE"/>
    <w:rsid w:val="00E52EF2"/>
    <w:rsid w:val="00E55520"/>
    <w:rsid w:val="00E5633A"/>
    <w:rsid w:val="00E57363"/>
    <w:rsid w:val="00E762D7"/>
    <w:rsid w:val="00E83837"/>
    <w:rsid w:val="00E87F9A"/>
    <w:rsid w:val="00E9518A"/>
    <w:rsid w:val="00EB416F"/>
    <w:rsid w:val="00EC1FA4"/>
    <w:rsid w:val="00ED4DBF"/>
    <w:rsid w:val="00ED79FE"/>
    <w:rsid w:val="00EE3958"/>
    <w:rsid w:val="00EE40D5"/>
    <w:rsid w:val="00EE4335"/>
    <w:rsid w:val="00EF622C"/>
    <w:rsid w:val="00F10CD3"/>
    <w:rsid w:val="00F14A41"/>
    <w:rsid w:val="00F14CB4"/>
    <w:rsid w:val="00F31C8A"/>
    <w:rsid w:val="00F355BC"/>
    <w:rsid w:val="00F366B7"/>
    <w:rsid w:val="00F53947"/>
    <w:rsid w:val="00F65642"/>
    <w:rsid w:val="00F65C69"/>
    <w:rsid w:val="00F74312"/>
    <w:rsid w:val="00F7642F"/>
    <w:rsid w:val="00F84B05"/>
    <w:rsid w:val="00F85E97"/>
    <w:rsid w:val="00F87849"/>
    <w:rsid w:val="00F90330"/>
    <w:rsid w:val="00F914F0"/>
    <w:rsid w:val="00FA152C"/>
    <w:rsid w:val="00FA2314"/>
    <w:rsid w:val="00FA613C"/>
    <w:rsid w:val="00FB060E"/>
    <w:rsid w:val="00FB0BF8"/>
    <w:rsid w:val="00FB54B6"/>
    <w:rsid w:val="00FC007A"/>
    <w:rsid w:val="00FC09E3"/>
    <w:rsid w:val="00FC5BDD"/>
    <w:rsid w:val="00FD0BD8"/>
    <w:rsid w:val="00FD2316"/>
    <w:rsid w:val="00FD6F15"/>
    <w:rsid w:val="00FD7BA3"/>
    <w:rsid w:val="00FE0754"/>
    <w:rsid w:val="00FE3E81"/>
    <w:rsid w:val="00FE47FC"/>
    <w:rsid w:val="00FE49A8"/>
    <w:rsid w:val="00FE56AA"/>
    <w:rsid w:val="00FE5E8D"/>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8518EB16-9A16-4997-A628-FA3E5E6A3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basedOn w:val="Normal"/>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character" w:customStyle="1" w:styleId="normaltextrun">
    <w:name w:val="normaltextrun"/>
    <w:basedOn w:val="DefaultParagraphFont"/>
    <w:rsid w:val="0089414F"/>
  </w:style>
  <w:style w:type="character" w:customStyle="1" w:styleId="eop">
    <w:name w:val="eop"/>
    <w:basedOn w:val="DefaultParagraphFont"/>
    <w:rsid w:val="0089414F"/>
  </w:style>
  <w:style w:type="character" w:customStyle="1" w:styleId="ui-provider">
    <w:name w:val="ui-provider"/>
    <w:basedOn w:val="DefaultParagraphFont"/>
    <w:rsid w:val="00854920"/>
  </w:style>
  <w:style w:type="paragraph" w:styleId="PlainText">
    <w:name w:val="Plain Text"/>
    <w:basedOn w:val="Normal"/>
    <w:link w:val="PlainTextChar"/>
    <w:uiPriority w:val="99"/>
    <w:unhideWhenUsed/>
    <w:rsid w:val="00B64E3E"/>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B64E3E"/>
    <w:rPr>
      <w:rFonts w:ascii="Arial" w:eastAsiaTheme="minorHAnsi" w:hAnsi="Arial" w:cstheme="minorBidi"/>
      <w:sz w:val="24"/>
      <w:szCs w:val="21"/>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GIZ%20Application%20Form.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worldwide/109163.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387e50bf245424aa418f516794923400">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a8d49a340a089b2fbc2f86f5ce654297"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88aaf62-7245-4c6e-853a-ff6688f740c6">
      <UserInfo>
        <DisplayName>Albert, Joscha GIZ VN</DisplayName>
        <AccountId>6</AccountId>
        <AccountType/>
      </UserInfo>
      <UserInfo>
        <DisplayName>Duong Thi Thanh, Thuy GIZ VN</DisplayName>
        <AccountId>16</AccountId>
        <AccountType/>
      </UserInfo>
    </SharedWithUsers>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07F323-A1AE-465C-A644-C92153A3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4B32EB-267C-4108-AF02-32C2A32BF610}">
  <ds:schemaRefs>
    <ds:schemaRef ds:uri="http://schemas.microsoft.com/sharepoint/v3/contenttype/forms"/>
  </ds:schemaRefs>
</ds:datastoreItem>
</file>

<file path=customXml/itemProps3.xml><?xml version="1.0" encoding="utf-8"?>
<ds:datastoreItem xmlns:ds="http://schemas.openxmlformats.org/officeDocument/2006/customXml" ds:itemID="{F90398A6-418A-4AB0-9C9C-1406A817A751}">
  <ds:schemaRefs>
    <ds:schemaRef ds:uri="http://www.w3.org/XML/1998/namespace"/>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http://schemas.microsoft.com/office/infopath/2007/PartnerControls"/>
    <ds:schemaRef ds:uri="55cf6d1e-9504-4a99-b595-d6ab942ca9c0"/>
    <ds:schemaRef ds:uri="3eb3bf84-ec2b-4c03-a9cc-f284e9ee6989"/>
    <ds:schemaRef ds:uri="d88aaf62-7245-4c6e-853a-ff6688f740c6"/>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988</Words>
  <Characters>6318</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7292</CharactersWithSpaces>
  <SharedDoc>false</SharedDoc>
  <HLinks>
    <vt:vector size="18" baseType="variant">
      <vt:variant>
        <vt:i4>2621553</vt:i4>
      </vt:variant>
      <vt:variant>
        <vt:i4>6</vt:i4>
      </vt:variant>
      <vt:variant>
        <vt:i4>0</vt:i4>
      </vt:variant>
      <vt:variant>
        <vt:i4>5</vt:i4>
      </vt:variant>
      <vt:variant>
        <vt:lpwstr>https://www.giz.de/en/worldwide/109163.html</vt:lpwstr>
      </vt:variant>
      <vt:variant>
        <vt:lpwstr/>
      </vt:variant>
      <vt:variant>
        <vt:i4>2883676</vt:i4>
      </vt:variant>
      <vt:variant>
        <vt:i4>3</vt:i4>
      </vt:variant>
      <vt:variant>
        <vt:i4>0</vt:i4>
      </vt:variant>
      <vt:variant>
        <vt:i4>5</vt:i4>
      </vt:variant>
      <vt:variant>
        <vt:lpwstr>mailto:hr-giz@giz.de</vt:lpwstr>
      </vt:variant>
      <vt:variant>
        <vt:lpwstr/>
      </vt:variant>
      <vt:variant>
        <vt:i4>6488109</vt:i4>
      </vt:variant>
      <vt:variant>
        <vt:i4>0</vt:i4>
      </vt:variant>
      <vt:variant>
        <vt:i4>0</vt:i4>
      </vt:variant>
      <vt:variant>
        <vt:i4>5</vt:i4>
      </vt:variant>
      <vt:variant>
        <vt:lpwstr>http://www.giz.de/viet-nam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dc:creator>
  <cp:keywords/>
  <cp:lastModifiedBy>Dang Ngoc, Minh GIZ VN</cp:lastModifiedBy>
  <cp:revision>6</cp:revision>
  <cp:lastPrinted>2015-02-06T19:12:00Z</cp:lastPrinted>
  <dcterms:created xsi:type="dcterms:W3CDTF">2024-01-26T09:39:00Z</dcterms:created>
  <dcterms:modified xsi:type="dcterms:W3CDTF">2024-02-26T06:27:00Z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